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E8" w:rsidRPr="00FF3155" w:rsidRDefault="007D6DE8" w:rsidP="0098006B">
      <w:pPr>
        <w:pStyle w:val="a3"/>
        <w:spacing w:line="240" w:lineRule="auto"/>
        <w:jc w:val="right"/>
        <w:rPr>
          <w:rFonts w:cs="Times New Roman"/>
        </w:rPr>
      </w:pPr>
      <w:r w:rsidRPr="00FF3155">
        <w:rPr>
          <w:rFonts w:cs="Times New Roman"/>
        </w:rPr>
        <w:t>Вносится Правительством Российской Федерации</w:t>
      </w:r>
    </w:p>
    <w:p w:rsidR="007D6DE8" w:rsidRPr="00FF3155" w:rsidRDefault="007D6DE8" w:rsidP="0098006B">
      <w:pPr>
        <w:widowControl/>
        <w:ind w:left="6238"/>
        <w:rPr>
          <w:rFonts w:cs="Times New Roman"/>
          <w:sz w:val="30"/>
        </w:rPr>
      </w:pPr>
    </w:p>
    <w:p w:rsidR="007D6DE8" w:rsidRPr="00FF3155" w:rsidRDefault="007D6DE8" w:rsidP="0098006B">
      <w:pPr>
        <w:widowControl/>
        <w:ind w:left="6238"/>
        <w:jc w:val="right"/>
        <w:rPr>
          <w:rFonts w:cs="Times New Roman"/>
          <w:sz w:val="30"/>
        </w:rPr>
      </w:pPr>
      <w:r w:rsidRPr="00FF3155">
        <w:rPr>
          <w:rFonts w:cs="Times New Roman"/>
          <w:sz w:val="30"/>
        </w:rPr>
        <w:t>Проект</w:t>
      </w:r>
    </w:p>
    <w:p w:rsidR="007D6DE8" w:rsidRPr="00FF3155" w:rsidRDefault="007D6DE8" w:rsidP="0098006B">
      <w:pPr>
        <w:widowControl/>
        <w:jc w:val="both"/>
        <w:rPr>
          <w:rFonts w:cs="Times New Roman"/>
          <w:sz w:val="30"/>
        </w:rPr>
      </w:pPr>
    </w:p>
    <w:p w:rsidR="007D6DE8" w:rsidRPr="00FF3155" w:rsidRDefault="007D6DE8" w:rsidP="0098006B">
      <w:pPr>
        <w:widowControl/>
        <w:jc w:val="both"/>
        <w:rPr>
          <w:rFonts w:cs="Times New Roman"/>
          <w:sz w:val="30"/>
        </w:rPr>
      </w:pPr>
    </w:p>
    <w:p w:rsidR="007D6DE8" w:rsidRPr="00FF3155" w:rsidRDefault="007D6DE8" w:rsidP="0098006B">
      <w:pPr>
        <w:widowControl/>
        <w:jc w:val="center"/>
        <w:rPr>
          <w:rFonts w:cs="Times New Roman"/>
          <w:sz w:val="44"/>
        </w:rPr>
      </w:pPr>
    </w:p>
    <w:p w:rsidR="007D6DE8" w:rsidRPr="00FF3155" w:rsidRDefault="007D6DE8" w:rsidP="0098006B">
      <w:pPr>
        <w:widowControl/>
        <w:jc w:val="center"/>
        <w:rPr>
          <w:rFonts w:cs="Times New Roman"/>
          <w:sz w:val="44"/>
        </w:rPr>
      </w:pPr>
      <w:r w:rsidRPr="00FF3155">
        <w:rPr>
          <w:rFonts w:cs="Times New Roman"/>
          <w:sz w:val="44"/>
        </w:rPr>
        <w:t>ФЕДЕРАЛЬНЫЙ ЗАКОН</w:t>
      </w:r>
    </w:p>
    <w:p w:rsidR="007D6DE8" w:rsidRPr="00FF3155" w:rsidRDefault="007D6DE8" w:rsidP="0098006B">
      <w:pPr>
        <w:widowControl/>
        <w:jc w:val="both"/>
        <w:rPr>
          <w:rFonts w:cs="Times New Roman"/>
          <w:sz w:val="30"/>
        </w:rPr>
      </w:pPr>
    </w:p>
    <w:p w:rsidR="007D6DE8" w:rsidRPr="00FF3155" w:rsidRDefault="007D6DE8" w:rsidP="0098006B">
      <w:pPr>
        <w:widowControl/>
        <w:jc w:val="both"/>
        <w:rPr>
          <w:rFonts w:cs="Times New Roman"/>
          <w:sz w:val="30"/>
        </w:rPr>
      </w:pPr>
    </w:p>
    <w:p w:rsidR="007D6DE8" w:rsidRPr="00FF3155" w:rsidRDefault="007D6DE8" w:rsidP="0098006B">
      <w:pPr>
        <w:jc w:val="center"/>
        <w:rPr>
          <w:rFonts w:cs="Times New Roman"/>
          <w:bCs/>
          <w:sz w:val="28"/>
          <w:szCs w:val="28"/>
        </w:rPr>
      </w:pPr>
      <w:r w:rsidRPr="00FF3155">
        <w:rPr>
          <w:rFonts w:cs="Times New Roman"/>
          <w:bCs/>
          <w:sz w:val="28"/>
          <w:szCs w:val="28"/>
        </w:rPr>
        <w:t>О внесении изменений в Федеральный закон «Об основах государственного регулирования торговой деятельности в Российской Федерации» (в части совершенствования правового регулирования организации нестационарной торговли)</w:t>
      </w:r>
    </w:p>
    <w:p w:rsidR="007D6DE8" w:rsidRPr="00FF3155" w:rsidRDefault="007D6DE8" w:rsidP="0098006B">
      <w:pPr>
        <w:widowControl/>
        <w:jc w:val="both"/>
        <w:rPr>
          <w:rFonts w:cs="Times New Roman"/>
          <w:bCs/>
          <w:sz w:val="30"/>
          <w:szCs w:val="30"/>
        </w:rPr>
      </w:pPr>
      <w:r w:rsidRPr="00FF3155">
        <w:rPr>
          <w:rFonts w:cs="Times New Roman"/>
          <w:bCs/>
          <w:sz w:val="30"/>
          <w:szCs w:val="30"/>
        </w:rPr>
        <w:t xml:space="preserve"> </w:t>
      </w:r>
    </w:p>
    <w:p w:rsidR="007D6DE8" w:rsidRPr="00FF3155" w:rsidRDefault="007D6DE8" w:rsidP="0098006B">
      <w:pPr>
        <w:widowControl/>
        <w:jc w:val="both"/>
        <w:rPr>
          <w:rFonts w:cs="Times New Roman"/>
          <w:sz w:val="30"/>
        </w:rPr>
      </w:pPr>
    </w:p>
    <w:p w:rsidR="007D6DE8" w:rsidRPr="00FF3155" w:rsidRDefault="007D6DE8" w:rsidP="007B1B51">
      <w:pPr>
        <w:widowControl/>
        <w:suppressAutoHyphens w:val="0"/>
        <w:ind w:firstLine="567"/>
        <w:jc w:val="both"/>
        <w:rPr>
          <w:rFonts w:cs="Times New Roman"/>
          <w:b/>
          <w:sz w:val="28"/>
          <w:szCs w:val="28"/>
        </w:rPr>
      </w:pPr>
      <w:r w:rsidRPr="00FF3155">
        <w:rPr>
          <w:rFonts w:cs="Times New Roman"/>
          <w:b/>
          <w:sz w:val="28"/>
          <w:szCs w:val="28"/>
        </w:rPr>
        <w:t>Статья 1</w:t>
      </w:r>
    </w:p>
    <w:p w:rsidR="007D6DE8" w:rsidRPr="00FF3155" w:rsidRDefault="007D6DE8" w:rsidP="007B1B51">
      <w:pPr>
        <w:widowControl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Внести в Федеральный закон от 28 декабря 2009 года № 381-ФЗ «Об основах государственного регулирования торговой деятельности в Российской Федерации» (Собрание законодательства Российской Федерации, 2010, № 1, ст. 2; 2010, № 52, ст. 6984; 2011, № 48, ст. 6728; 2012, № 53, ст. 7643; 2013, № 52, ст. 7011) следующие изменения:</w:t>
      </w:r>
    </w:p>
    <w:p w:rsidR="00E64899" w:rsidRPr="00FF3155" w:rsidRDefault="00E64899" w:rsidP="00E64899">
      <w:pPr>
        <w:pStyle w:val="a5"/>
        <w:widowControl/>
        <w:numPr>
          <w:ilvl w:val="0"/>
          <w:numId w:val="1"/>
        </w:numPr>
        <w:shd w:val="clear" w:color="auto" w:fill="FFFFFF"/>
        <w:spacing w:line="240" w:lineRule="auto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FF3155">
        <w:rPr>
          <w:rFonts w:ascii="Times New Roman" w:hAnsi="Times New Roman"/>
          <w:b/>
          <w:sz w:val="28"/>
          <w:szCs w:val="28"/>
        </w:rPr>
        <w:t>Дополнить статью 1 частью 6 следующего содержания:</w:t>
      </w:r>
    </w:p>
    <w:p w:rsidR="00E64899" w:rsidRPr="00FF3155" w:rsidRDefault="00E64899" w:rsidP="00307FF2">
      <w:pPr>
        <w:pStyle w:val="a5"/>
        <w:widowControl/>
        <w:shd w:val="clear" w:color="auto" w:fill="FFFFFF"/>
        <w:spacing w:line="240" w:lineRule="auto"/>
        <w:ind w:left="0" w:right="140" w:firstLine="567"/>
        <w:rPr>
          <w:rFonts w:ascii="Times New Roman" w:hAnsi="Times New Roman"/>
          <w:sz w:val="28"/>
          <w:szCs w:val="28"/>
        </w:rPr>
      </w:pPr>
      <w:r w:rsidRPr="00FF3155">
        <w:rPr>
          <w:rFonts w:ascii="Times New Roman" w:hAnsi="Times New Roman"/>
          <w:sz w:val="28"/>
          <w:szCs w:val="28"/>
        </w:rPr>
        <w:t xml:space="preserve">«Положения настоящего Федерального закона, касающиеся размещения нестационарных торговых объектов, распространяются на </w:t>
      </w:r>
      <w:r w:rsidR="002526EF" w:rsidRPr="00FF3155">
        <w:rPr>
          <w:rFonts w:ascii="Times New Roman" w:hAnsi="Times New Roman"/>
          <w:sz w:val="28"/>
          <w:szCs w:val="28"/>
        </w:rPr>
        <w:t>объекты</w:t>
      </w:r>
      <w:r w:rsidR="00AE6B2F" w:rsidRPr="00FF3155">
        <w:rPr>
          <w:rFonts w:ascii="Times New Roman" w:hAnsi="Times New Roman"/>
          <w:sz w:val="28"/>
          <w:szCs w:val="28"/>
        </w:rPr>
        <w:t xml:space="preserve"> </w:t>
      </w:r>
      <w:r w:rsidRPr="00FF3155">
        <w:rPr>
          <w:rFonts w:ascii="Times New Roman" w:hAnsi="Times New Roman"/>
          <w:sz w:val="28"/>
          <w:szCs w:val="28"/>
        </w:rPr>
        <w:t xml:space="preserve">общественного питания, а также на </w:t>
      </w:r>
      <w:r w:rsidR="00AE6B2F" w:rsidRPr="00FF3155">
        <w:rPr>
          <w:rFonts w:ascii="Times New Roman" w:hAnsi="Times New Roman"/>
          <w:sz w:val="28"/>
          <w:szCs w:val="28"/>
        </w:rPr>
        <w:t xml:space="preserve">объекты </w:t>
      </w:r>
      <w:r w:rsidRPr="00FF3155">
        <w:rPr>
          <w:rFonts w:ascii="Times New Roman" w:hAnsi="Times New Roman"/>
          <w:sz w:val="28"/>
          <w:szCs w:val="28"/>
        </w:rPr>
        <w:t xml:space="preserve">по оказанию бытовых услуг, расположенные в нестационарных торговых </w:t>
      </w:r>
      <w:r w:rsidR="00CF3BD5" w:rsidRPr="00FF3155">
        <w:rPr>
          <w:rFonts w:ascii="Times New Roman" w:hAnsi="Times New Roman"/>
          <w:sz w:val="28"/>
          <w:szCs w:val="28"/>
        </w:rPr>
        <w:t xml:space="preserve">объектах </w:t>
      </w:r>
      <w:r w:rsidRPr="00FF3155">
        <w:rPr>
          <w:rFonts w:ascii="Times New Roman" w:hAnsi="Times New Roman"/>
          <w:sz w:val="28"/>
          <w:szCs w:val="28"/>
        </w:rPr>
        <w:t>в соответствии с настоящим Федеральным законом.</w:t>
      </w:r>
    </w:p>
    <w:p w:rsidR="008922E3" w:rsidRPr="00FF3155" w:rsidRDefault="00E64899" w:rsidP="00307FF2">
      <w:pPr>
        <w:widowControl/>
        <w:suppressAutoHyphens w:val="0"/>
        <w:autoSpaceDE w:val="0"/>
        <w:autoSpaceDN w:val="0"/>
        <w:adjustRightInd w:val="0"/>
        <w:ind w:right="140"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Действие положений настоящего Федерального закона в части размещения нестационарных торговых объектов не распространяется на отношения, связанные с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органов власти субъектов Российской Федерации или органов местного самоуправления либо согласованными с ними в установленном порядке</w:t>
      </w:r>
      <w:r w:rsidR="006F4652" w:rsidRPr="00FF3155">
        <w:rPr>
          <w:rFonts w:cs="Times New Roman"/>
          <w:sz w:val="28"/>
          <w:szCs w:val="28"/>
        </w:rPr>
        <w:t>.</w:t>
      </w:r>
    </w:p>
    <w:p w:rsidR="00E64899" w:rsidRPr="00FF3155" w:rsidRDefault="008922E3" w:rsidP="00307FF2">
      <w:pPr>
        <w:widowControl/>
        <w:suppressAutoHyphens w:val="0"/>
        <w:autoSpaceDE w:val="0"/>
        <w:autoSpaceDN w:val="0"/>
        <w:adjustRightInd w:val="0"/>
        <w:ind w:right="140" w:firstLine="567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 xml:space="preserve">Действие положений настоящего Федерального закона в части размещения и функционирования нестационарных торговых объектов не распространяется на </w:t>
      </w:r>
      <w:r w:rsidR="00520C26" w:rsidRPr="00FF3155">
        <w:rPr>
          <w:sz w:val="28"/>
          <w:szCs w:val="28"/>
        </w:rPr>
        <w:t>размещаемые в зданиях, строениях и помещениях</w:t>
      </w:r>
      <w:r w:rsidR="00CF3BD5" w:rsidRPr="00FF3155">
        <w:rPr>
          <w:sz w:val="28"/>
          <w:szCs w:val="28"/>
        </w:rPr>
        <w:t>, являющихся объектами недвижимости, нестационарные торговые объекты.</w:t>
      </w:r>
    </w:p>
    <w:p w:rsidR="00E64899" w:rsidRPr="00FF3155" w:rsidRDefault="00E64899" w:rsidP="00FF3155">
      <w:pPr>
        <w:widowControl/>
        <w:shd w:val="clear" w:color="auto" w:fill="FFFFFF"/>
        <w:ind w:right="-284"/>
        <w:jc w:val="both"/>
        <w:rPr>
          <w:rFonts w:cs="Times New Roman"/>
          <w:b/>
          <w:sz w:val="28"/>
          <w:szCs w:val="28"/>
        </w:rPr>
      </w:pPr>
    </w:p>
    <w:p w:rsidR="00E64899" w:rsidRPr="00FF3155" w:rsidRDefault="00E64899" w:rsidP="00E64899">
      <w:pPr>
        <w:pStyle w:val="a5"/>
        <w:widowControl/>
        <w:numPr>
          <w:ilvl w:val="0"/>
          <w:numId w:val="1"/>
        </w:numPr>
        <w:shd w:val="clear" w:color="auto" w:fill="FFFFFF"/>
        <w:spacing w:line="240" w:lineRule="auto"/>
        <w:ind w:left="0" w:right="-284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в  статье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2: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а</w:t>
      </w:r>
      <w:proofErr w:type="gramEnd"/>
      <w:r w:rsidRPr="00FF3155">
        <w:rPr>
          <w:sz w:val="28"/>
          <w:szCs w:val="28"/>
        </w:rPr>
        <w:t>) пункт 4 изложить в следующей редакции: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lastRenderedPageBreak/>
        <w:t>«4) «торговый объект – здание или часть здания, строение или часть строения, сооружение или часть сооружения, транспортное средство,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товаров;»;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б</w:t>
      </w:r>
      <w:proofErr w:type="gramEnd"/>
      <w:r w:rsidRPr="00FF3155">
        <w:rPr>
          <w:sz w:val="28"/>
          <w:szCs w:val="28"/>
        </w:rPr>
        <w:t xml:space="preserve">) пункт 6 изложить в следующей редакции: 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«</w:t>
      </w:r>
      <w:proofErr w:type="gramStart"/>
      <w:r w:rsidRPr="00FF3155">
        <w:rPr>
          <w:sz w:val="28"/>
          <w:szCs w:val="28"/>
        </w:rPr>
        <w:t>нестационарный</w:t>
      </w:r>
      <w:proofErr w:type="gramEnd"/>
      <w:r w:rsidRPr="00FF3155">
        <w:rPr>
          <w:sz w:val="28"/>
          <w:szCs w:val="28"/>
        </w:rPr>
        <w:t xml:space="preserve">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за исключением мобильных торговых объектов;»;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в</w:t>
      </w:r>
      <w:proofErr w:type="gramEnd"/>
      <w:r w:rsidRPr="00FF3155">
        <w:rPr>
          <w:sz w:val="28"/>
          <w:szCs w:val="28"/>
        </w:rPr>
        <w:t>) дополнить пунктами 10, 11, 12, 13, 14, 15, 16</w:t>
      </w:r>
      <w:r w:rsidR="00307FF2" w:rsidRPr="00FF3155">
        <w:rPr>
          <w:sz w:val="28"/>
          <w:szCs w:val="28"/>
        </w:rPr>
        <w:t>,</w:t>
      </w:r>
      <w:r w:rsidRPr="00FF3155">
        <w:rPr>
          <w:sz w:val="28"/>
          <w:szCs w:val="28"/>
        </w:rPr>
        <w:t xml:space="preserve"> 17</w:t>
      </w:r>
      <w:r w:rsidR="00307FF2" w:rsidRPr="00FF3155">
        <w:rPr>
          <w:sz w:val="28"/>
          <w:szCs w:val="28"/>
        </w:rPr>
        <w:t>, 18 и 19</w:t>
      </w:r>
      <w:r w:rsidRPr="00FF3155">
        <w:rPr>
          <w:sz w:val="28"/>
          <w:szCs w:val="28"/>
        </w:rPr>
        <w:t xml:space="preserve"> соответственно следующего содержания: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1A2A">
        <w:rPr>
          <w:sz w:val="28"/>
          <w:szCs w:val="28"/>
        </w:rPr>
        <w:t>«</w:t>
      </w:r>
      <w:r w:rsidRPr="00FF3155">
        <w:rPr>
          <w:sz w:val="28"/>
          <w:szCs w:val="28"/>
        </w:rPr>
        <w:t>10)</w:t>
      </w:r>
      <w:r w:rsidRPr="00FF3155">
        <w:rPr>
          <w:b/>
          <w:sz w:val="28"/>
          <w:szCs w:val="28"/>
        </w:rPr>
        <w:t xml:space="preserve"> </w:t>
      </w:r>
      <w:r w:rsidRPr="00FF3155">
        <w:rPr>
          <w:rStyle w:val="ac"/>
          <w:b w:val="0"/>
          <w:sz w:val="28"/>
          <w:szCs w:val="28"/>
        </w:rPr>
        <w:t>киоск - оснащенное торговым оборудованием временное сооружение</w:t>
      </w:r>
      <w:r w:rsidRPr="00FF3155">
        <w:rPr>
          <w:rStyle w:val="ac"/>
          <w:sz w:val="28"/>
          <w:szCs w:val="28"/>
        </w:rPr>
        <w:t xml:space="preserve"> </w:t>
      </w:r>
      <w:r w:rsidRPr="00FF3155">
        <w:rPr>
          <w:rStyle w:val="ac"/>
          <w:b w:val="0"/>
          <w:sz w:val="28"/>
          <w:szCs w:val="28"/>
        </w:rPr>
        <w:t xml:space="preserve">общей площадью не более 20 </w:t>
      </w:r>
      <w:proofErr w:type="spellStart"/>
      <w:r w:rsidRPr="00FF3155">
        <w:rPr>
          <w:rStyle w:val="ac"/>
          <w:b w:val="0"/>
          <w:sz w:val="28"/>
          <w:szCs w:val="28"/>
        </w:rPr>
        <w:t>кв.м</w:t>
      </w:r>
      <w:proofErr w:type="spellEnd"/>
      <w:r w:rsidRPr="00FF3155">
        <w:rPr>
          <w:rStyle w:val="ac"/>
          <w:b w:val="0"/>
          <w:sz w:val="28"/>
          <w:szCs w:val="28"/>
        </w:rPr>
        <w:t>., не имеющее торгового зала, перемещение которого на другое место предусматривается без демонтажа его конструкций;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11) торговый автомат – передвижное оборудование или передвижное сооружение, оснащённое оборудованием, предназначенным для продажи товара, оплата и выдача которого осуществляется с помощью технических приспособлений, не требующих неп</w:t>
      </w:r>
      <w:r w:rsidR="00A31A2A">
        <w:rPr>
          <w:sz w:val="28"/>
          <w:szCs w:val="28"/>
        </w:rPr>
        <w:t>осредственного участия продавца</w:t>
      </w:r>
      <w:r w:rsidRPr="00FF3155">
        <w:rPr>
          <w:sz w:val="28"/>
          <w:szCs w:val="28"/>
        </w:rPr>
        <w:t>;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12) павильон - нестационарный торговый объект с замкнутым пространством, имеющий торговый зал</w:t>
      </w:r>
      <w:r w:rsidR="00A20DD1" w:rsidRPr="00FF3155">
        <w:rPr>
          <w:sz w:val="28"/>
          <w:szCs w:val="28"/>
        </w:rPr>
        <w:t xml:space="preserve"> (зал обслуживания посетителей)</w:t>
      </w:r>
      <w:r w:rsidRPr="00FF3155">
        <w:rPr>
          <w:sz w:val="28"/>
          <w:szCs w:val="28"/>
        </w:rPr>
        <w:t xml:space="preserve">, предназначенный для обслуживания </w:t>
      </w:r>
      <w:r w:rsidR="00A20DD1" w:rsidRPr="00FF3155">
        <w:rPr>
          <w:sz w:val="28"/>
          <w:szCs w:val="28"/>
        </w:rPr>
        <w:t>потребителей</w:t>
      </w:r>
      <w:r w:rsidRPr="00FF3155">
        <w:rPr>
          <w:sz w:val="28"/>
          <w:szCs w:val="28"/>
        </w:rPr>
        <w:t xml:space="preserve"> внутри торгового объекта, перемещение которого, как правило, невозможно без демонтажа его конструкций;</w:t>
      </w:r>
    </w:p>
    <w:p w:rsidR="00E64899" w:rsidRPr="00FF3155" w:rsidRDefault="00E64899" w:rsidP="00E64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shd w:val="clear" w:color="auto" w:fill="9999FF"/>
        </w:rPr>
      </w:pPr>
      <w:r w:rsidRPr="00FF3155">
        <w:rPr>
          <w:rFonts w:cs="Times New Roman"/>
          <w:sz w:val="28"/>
          <w:szCs w:val="28"/>
        </w:rPr>
        <w:t>13) лоток (палатка) -</w:t>
      </w:r>
      <w:r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нестационарный торговый объект, представляющий собой оснащенную прилавком легковозводимую сборно-разборную конструкцию, </w:t>
      </w:r>
      <w:r w:rsidRPr="00FF3155">
        <w:rPr>
          <w:rFonts w:cs="Times New Roman"/>
          <w:sz w:val="28"/>
          <w:szCs w:val="28"/>
        </w:rPr>
        <w:t>предназначенную для выкладки и демонстрации товара, оснащенную, при необходимости, оборудованием для обеспечения сохранности товаров и подготовки их к продаже, демонтируемую по окончании рабочего дня;</w:t>
      </w:r>
    </w:p>
    <w:p w:rsidR="00E64899" w:rsidRPr="00FF3155" w:rsidRDefault="00E64899" w:rsidP="00E648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14) временная торговая площадка – нестационарный торговый объект, представляющий собой место, в том числе оборудованное сборно-разборными конструкциями, для осуществления временной, в том числе сезонной, торговли. К временным торговым площадкам относятся бахчевые развалы, елочные базары, площадки по продаже рассады и саженцев, а также другие подобные площадки</w:t>
      </w:r>
      <w:r w:rsidR="00A31A2A" w:rsidRPr="00FF3155">
        <w:rPr>
          <w:sz w:val="28"/>
          <w:szCs w:val="28"/>
        </w:rPr>
        <w:t>;</w:t>
      </w:r>
    </w:p>
    <w:p w:rsidR="00E64899" w:rsidRPr="00FF3155" w:rsidRDefault="00E64899" w:rsidP="00E64899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15) </w:t>
      </w:r>
      <w:r w:rsidR="00AE6B2F" w:rsidRPr="00FF3155">
        <w:rPr>
          <w:rFonts w:cs="Times New Roman"/>
          <w:sz w:val="28"/>
          <w:szCs w:val="28"/>
        </w:rPr>
        <w:t xml:space="preserve">объект общественного </w:t>
      </w:r>
      <w:r w:rsidRPr="00FF3155">
        <w:rPr>
          <w:rFonts w:cs="Times New Roman"/>
          <w:sz w:val="28"/>
          <w:szCs w:val="28"/>
        </w:rPr>
        <w:t xml:space="preserve">питания – </w:t>
      </w:r>
      <w:r w:rsidR="00D4769B" w:rsidRPr="00FF3155">
        <w:rPr>
          <w:rFonts w:cs="Times New Roman"/>
          <w:sz w:val="28"/>
          <w:szCs w:val="28"/>
        </w:rPr>
        <w:t>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</w:t>
      </w:r>
      <w:r w:rsidR="00530A34" w:rsidRPr="00FF3155">
        <w:rPr>
          <w:rFonts w:cs="Times New Roman"/>
          <w:sz w:val="28"/>
          <w:szCs w:val="28"/>
        </w:rPr>
        <w:t xml:space="preserve"> и покупных товаров (в том числе пищевых продуктов промышленного изготовления), как на месте изготовления, так и вне его по заказам</w:t>
      </w:r>
      <w:r w:rsidR="00A31A2A" w:rsidRPr="00FF3155">
        <w:rPr>
          <w:rFonts w:cs="Times New Roman"/>
          <w:sz w:val="28"/>
          <w:szCs w:val="28"/>
        </w:rPr>
        <w:t>;</w:t>
      </w:r>
    </w:p>
    <w:p w:rsidR="00E64899" w:rsidRPr="00FF3155" w:rsidRDefault="00E64899" w:rsidP="00E64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16) </w:t>
      </w:r>
      <w:r w:rsidR="008C04D5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объект </w:t>
      </w:r>
      <w:r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оказания бытовых услуг – нестационарный торговый объект, представляющий собой </w:t>
      </w:r>
      <w:r w:rsidRPr="00FF3155">
        <w:rPr>
          <w:rFonts w:cs="Times New Roman"/>
          <w:sz w:val="28"/>
          <w:szCs w:val="28"/>
          <w:lang w:eastAsia="en-US"/>
        </w:rPr>
        <w:t>специально оборудованное временное сооружение</w:t>
      </w:r>
      <w:r w:rsidRPr="00FF3155">
        <w:rPr>
          <w:rFonts w:eastAsia="Calibri" w:cs="Times New Roman"/>
          <w:kern w:val="0"/>
          <w:sz w:val="28"/>
          <w:szCs w:val="28"/>
          <w:lang w:eastAsia="en-US"/>
        </w:rPr>
        <w:t>, предназначенное для удовлетворения потребностей населения в бытовых услугах</w:t>
      </w:r>
      <w:r w:rsidR="00A31A2A" w:rsidRPr="00FF3155">
        <w:rPr>
          <w:rFonts w:cs="Times New Roman"/>
          <w:sz w:val="28"/>
          <w:szCs w:val="28"/>
        </w:rPr>
        <w:t>;</w:t>
      </w:r>
    </w:p>
    <w:p w:rsidR="00E64899" w:rsidRPr="00FF3155" w:rsidRDefault="00E64899" w:rsidP="00E64899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17) </w:t>
      </w:r>
      <w:r w:rsidRPr="00FF3155">
        <w:rPr>
          <w:rFonts w:cs="Times New Roman"/>
          <w:bCs/>
          <w:sz w:val="28"/>
          <w:szCs w:val="28"/>
          <w:lang w:eastAsia="en-US"/>
        </w:rPr>
        <w:t xml:space="preserve">холодильный прилавок - холодильная установка, витрина, отделяющие </w:t>
      </w:r>
      <w:r w:rsidRPr="00FF3155">
        <w:rPr>
          <w:rFonts w:cs="Times New Roman"/>
          <w:bCs/>
          <w:sz w:val="28"/>
          <w:szCs w:val="28"/>
          <w:lang w:eastAsia="en-US"/>
        </w:rPr>
        <w:lastRenderedPageBreak/>
        <w:t xml:space="preserve">продавца от покупателя и используемые для показа и отпуска </w:t>
      </w:r>
      <w:r w:rsidRPr="00FF3155">
        <w:rPr>
          <w:rFonts w:cs="Times New Roman"/>
          <w:sz w:val="28"/>
          <w:szCs w:val="28"/>
        </w:rPr>
        <w:t>продуктов питания, требующих специального температурного режима</w:t>
      </w:r>
      <w:r w:rsidRPr="00FF3155">
        <w:rPr>
          <w:rFonts w:cs="Times New Roman"/>
          <w:bCs/>
          <w:sz w:val="28"/>
          <w:szCs w:val="28"/>
          <w:lang w:eastAsia="en-US"/>
        </w:rPr>
        <w:t>, с возможным оснащением сборно-разборным каркасом, тентовым покрытием, навесом-зонтом, электроосвещением;</w:t>
      </w:r>
    </w:p>
    <w:p w:rsidR="00DB6314" w:rsidRPr="00FF3155" w:rsidRDefault="00EE688B" w:rsidP="00F510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18</w:t>
      </w:r>
      <w:r w:rsidR="00A478A9" w:rsidRPr="00FF3155">
        <w:rPr>
          <w:rFonts w:cs="Times New Roman"/>
          <w:sz w:val="28"/>
          <w:szCs w:val="28"/>
        </w:rPr>
        <w:t xml:space="preserve">) </w:t>
      </w:r>
      <w:r w:rsidR="001D5FA4" w:rsidRPr="00FF3155">
        <w:rPr>
          <w:rFonts w:cs="Times New Roman"/>
          <w:sz w:val="28"/>
          <w:szCs w:val="28"/>
        </w:rPr>
        <w:t xml:space="preserve">социально </w:t>
      </w:r>
      <w:r w:rsidR="00BA6EBF" w:rsidRPr="00FF3155">
        <w:rPr>
          <w:rFonts w:cs="Times New Roman"/>
          <w:sz w:val="28"/>
          <w:szCs w:val="28"/>
        </w:rPr>
        <w:t>значим</w:t>
      </w:r>
      <w:r w:rsidR="003840A2" w:rsidRPr="00FF3155">
        <w:rPr>
          <w:rFonts w:cs="Times New Roman"/>
          <w:sz w:val="28"/>
          <w:szCs w:val="28"/>
        </w:rPr>
        <w:t xml:space="preserve">ая </w:t>
      </w:r>
      <w:r w:rsidR="001D5FA4" w:rsidRPr="00FF3155">
        <w:rPr>
          <w:rFonts w:cs="Times New Roman"/>
          <w:sz w:val="28"/>
          <w:szCs w:val="28"/>
        </w:rPr>
        <w:t>(</w:t>
      </w:r>
      <w:r w:rsidR="00BA6EBF" w:rsidRPr="00FF3155">
        <w:rPr>
          <w:rFonts w:cs="Times New Roman"/>
          <w:sz w:val="28"/>
          <w:szCs w:val="28"/>
        </w:rPr>
        <w:t>приоритетн</w:t>
      </w:r>
      <w:r w:rsidR="003840A2" w:rsidRPr="00FF3155">
        <w:rPr>
          <w:rFonts w:cs="Times New Roman"/>
          <w:sz w:val="28"/>
          <w:szCs w:val="28"/>
        </w:rPr>
        <w:t>ая</w:t>
      </w:r>
      <w:r w:rsidR="001D5FA4" w:rsidRPr="00FF3155">
        <w:rPr>
          <w:rFonts w:cs="Times New Roman"/>
          <w:sz w:val="28"/>
          <w:szCs w:val="28"/>
        </w:rPr>
        <w:t xml:space="preserve">) </w:t>
      </w:r>
      <w:r w:rsidR="003840A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специализация нестационарного торгового объекта - </w:t>
      </w:r>
      <w:r w:rsidR="003840A2" w:rsidRPr="00FF3155">
        <w:rPr>
          <w:rFonts w:cs="Times New Roman"/>
          <w:sz w:val="28"/>
          <w:szCs w:val="28"/>
        </w:rPr>
        <w:t xml:space="preserve"> ассортиментная специфика</w:t>
      </w:r>
      <w:r w:rsidR="003840A2" w:rsidRPr="00FF3155">
        <w:rPr>
          <w:rFonts w:eastAsia="Times New Roman" w:cs="Times New Roman"/>
          <w:kern w:val="0"/>
          <w:sz w:val="28"/>
          <w:szCs w:val="28"/>
          <w:lang w:eastAsia="en-US"/>
        </w:rPr>
        <w:t>, при которой восемьдесят и более процентов всех предлагаемых к продаже товаров (услуг) от их общего количества</w:t>
      </w:r>
      <w:r w:rsidR="00C71A6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, </w:t>
      </w:r>
      <w:r w:rsidR="00C71A68" w:rsidRPr="00FF3155">
        <w:rPr>
          <w:rFonts w:cs="Times New Roman"/>
          <w:sz w:val="28"/>
          <w:szCs w:val="28"/>
        </w:rPr>
        <w:t>представленных на витринах, прилавках, выставленных на продажу в визуально доступных для покупателя местах,</w:t>
      </w:r>
      <w:r w:rsidR="00E2021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3840A2" w:rsidRPr="00FF3155">
        <w:rPr>
          <w:rFonts w:eastAsia="Times New Roman" w:cs="Times New Roman"/>
          <w:kern w:val="0"/>
          <w:sz w:val="28"/>
          <w:szCs w:val="28"/>
          <w:lang w:eastAsia="en-US"/>
        </w:rPr>
        <w:t>составляют товары (услуги) одной</w:t>
      </w:r>
      <w:r w:rsidR="003840A2" w:rsidRPr="00FF3155">
        <w:rPr>
          <w:rFonts w:cs="Times New Roman"/>
          <w:sz w:val="28"/>
          <w:szCs w:val="28"/>
        </w:rPr>
        <w:t xml:space="preserve"> из перечисленных в настоящем Федеральном законе </w:t>
      </w:r>
      <w:r w:rsidR="00E40172" w:rsidRPr="00FF3155">
        <w:rPr>
          <w:rFonts w:eastAsia="Times New Roman" w:cs="Times New Roman"/>
          <w:kern w:val="0"/>
          <w:sz w:val="28"/>
          <w:szCs w:val="28"/>
          <w:lang w:eastAsia="en-US"/>
        </w:rPr>
        <w:t>групп</w:t>
      </w:r>
      <w:r w:rsidR="00DB6314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  <w:r w:rsidR="003840A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</w:p>
    <w:p w:rsidR="00E64899" w:rsidRPr="00FF3155" w:rsidRDefault="003840A2" w:rsidP="00F510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Специализация нестационарного торгового объекта </w:t>
      </w:r>
      <w:r w:rsidR="00600AB7" w:rsidRPr="00FF3155">
        <w:rPr>
          <w:rFonts w:eastAsia="Times New Roman" w:cs="Times New Roman"/>
          <w:kern w:val="0"/>
          <w:sz w:val="28"/>
          <w:szCs w:val="28"/>
          <w:lang w:eastAsia="en-US"/>
        </w:rPr>
        <w:t>по реализации печатной продукции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- </w:t>
      </w:r>
      <w:r w:rsidRPr="00FF3155">
        <w:rPr>
          <w:rFonts w:cs="Times New Roman"/>
          <w:sz w:val="28"/>
          <w:szCs w:val="28"/>
        </w:rPr>
        <w:t xml:space="preserve"> ассортиментная специфика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, при которой пятьдесят и более процентов всех предлагаемых к продаже товаров (услуг) от их общего количества</w:t>
      </w:r>
      <w:r w:rsidR="00C71A68" w:rsidRPr="00FF3155">
        <w:rPr>
          <w:rFonts w:eastAsia="Times New Roman" w:cs="Times New Roman"/>
          <w:kern w:val="0"/>
          <w:sz w:val="28"/>
          <w:szCs w:val="28"/>
          <w:lang w:eastAsia="en-US"/>
        </w:rPr>
        <w:t>,</w:t>
      </w:r>
      <w:r w:rsidR="00600AB7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C71A68" w:rsidRPr="00FF3155">
        <w:rPr>
          <w:rFonts w:cs="Times New Roman"/>
          <w:sz w:val="28"/>
          <w:szCs w:val="28"/>
        </w:rPr>
        <w:t xml:space="preserve">представленных на витринах, прилавках, выставленных на продажу в визуально доступных для покупателя местах,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составляет печатная продукция</w:t>
      </w:r>
      <w:r w:rsidR="00A31A2A" w:rsidRPr="00FF3155">
        <w:rPr>
          <w:rFonts w:cs="Times New Roman"/>
          <w:sz w:val="28"/>
          <w:szCs w:val="28"/>
        </w:rPr>
        <w:t>;</w:t>
      </w:r>
    </w:p>
    <w:p w:rsidR="003840A2" w:rsidRPr="00FF3155" w:rsidRDefault="00F27ED2" w:rsidP="00F510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19</w:t>
      </w:r>
      <w:r w:rsidR="0060738A" w:rsidRPr="00FF3155">
        <w:rPr>
          <w:rFonts w:cs="Times New Roman"/>
          <w:sz w:val="28"/>
          <w:szCs w:val="28"/>
        </w:rPr>
        <w:t>) нестационарный торговый объект сезонного (временного) размещения – нестационарный торговый объект</w:t>
      </w:r>
      <w:r w:rsidR="00707F45" w:rsidRPr="00FF3155">
        <w:rPr>
          <w:rFonts w:cs="Times New Roman"/>
          <w:sz w:val="28"/>
          <w:szCs w:val="28"/>
        </w:rPr>
        <w:t xml:space="preserve">, размещаемый на определенный сезон (сезоны), периоды в году, </w:t>
      </w:r>
      <w:r w:rsidR="008C3692" w:rsidRPr="00FF3155">
        <w:rPr>
          <w:rFonts w:cs="Times New Roman"/>
          <w:sz w:val="28"/>
          <w:szCs w:val="28"/>
        </w:rPr>
        <w:t xml:space="preserve">с иной периодичностью. </w:t>
      </w:r>
      <w:r w:rsidR="00A20DD1" w:rsidRPr="00FF3155">
        <w:rPr>
          <w:rFonts w:cs="Times New Roman"/>
          <w:sz w:val="28"/>
          <w:szCs w:val="28"/>
        </w:rPr>
        <w:t>Порядок размещения и функционирования нестационарных торговых объектов сезонного (временного) размещения устанавливается нормативными правовыми актами субъектов Российской Федерации, если иное не установлено настоящим Федеральным законом.</w:t>
      </w:r>
      <w:r w:rsidR="008E3CFB" w:rsidRPr="00FF3155">
        <w:rPr>
          <w:rFonts w:eastAsia="Times New Roman" w:cs="Times New Roman"/>
          <w:kern w:val="0"/>
          <w:sz w:val="28"/>
          <w:szCs w:val="28"/>
          <w:lang w:eastAsia="en-US"/>
        </w:rPr>
        <w:t>».</w:t>
      </w:r>
    </w:p>
    <w:p w:rsidR="00ED728B" w:rsidRPr="00FF3155" w:rsidRDefault="00ED728B" w:rsidP="00F510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095B05" w:rsidRPr="00FF3155" w:rsidRDefault="00095B05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095B05" w:rsidRPr="00FF3155" w:rsidRDefault="00095B05" w:rsidP="00F510CC">
      <w:pPr>
        <w:pStyle w:val="a5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изложить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статью 10 в следующей редакции:</w:t>
      </w:r>
    </w:p>
    <w:p w:rsidR="008353B6" w:rsidRPr="00FF3155" w:rsidRDefault="008353B6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/>
          <w:sz w:val="28"/>
          <w:szCs w:val="28"/>
        </w:rPr>
      </w:pPr>
    </w:p>
    <w:p w:rsidR="00095B05" w:rsidRPr="00FF3155" w:rsidRDefault="00095B05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/>
          <w:kern w:val="0"/>
          <w:sz w:val="28"/>
          <w:szCs w:val="28"/>
          <w:lang w:eastAsia="en-US"/>
        </w:rPr>
      </w:pPr>
      <w:r w:rsidRPr="00FF3155">
        <w:rPr>
          <w:rFonts w:cs="Times New Roman"/>
          <w:b/>
          <w:sz w:val="28"/>
          <w:szCs w:val="28"/>
        </w:rPr>
        <w:t>«</w:t>
      </w:r>
      <w:r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Статья 10. </w:t>
      </w:r>
      <w:r w:rsidR="00231F33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Р</w:t>
      </w:r>
      <w:r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азмещени</w:t>
      </w:r>
      <w:r w:rsidR="000B2658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е</w:t>
      </w:r>
      <w:r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н</w:t>
      </w:r>
      <w:r w:rsidR="000B2658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естационарных торговых объектов</w:t>
      </w:r>
    </w:p>
    <w:p w:rsidR="00095B05" w:rsidRPr="00FF3155" w:rsidRDefault="00095B05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A478A9" w:rsidRPr="00FF3155" w:rsidRDefault="00A478A9" w:rsidP="008E3CF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1. Размещение нестационарных торговых объектов на земельных участках</w:t>
      </w:r>
      <w:r w:rsidR="00B6428F" w:rsidRPr="00FF3155">
        <w:rPr>
          <w:sz w:val="28"/>
          <w:szCs w:val="28"/>
        </w:rPr>
        <w:t xml:space="preserve"> и</w:t>
      </w:r>
      <w:r w:rsidR="00553D47">
        <w:rPr>
          <w:sz w:val="28"/>
          <w:szCs w:val="28"/>
        </w:rPr>
        <w:t>ли</w:t>
      </w:r>
      <w:r w:rsidR="00B6428F" w:rsidRPr="00FF3155">
        <w:rPr>
          <w:sz w:val="28"/>
          <w:szCs w:val="28"/>
        </w:rPr>
        <w:t xml:space="preserve"> землях</w:t>
      </w:r>
      <w:r w:rsidRPr="00FF3155">
        <w:rPr>
          <w:sz w:val="28"/>
          <w:szCs w:val="28"/>
        </w:rPr>
        <w:t>, находящихся в государственной</w:t>
      </w:r>
      <w:r w:rsidR="00B6428F" w:rsidRPr="00FF3155">
        <w:rPr>
          <w:sz w:val="28"/>
          <w:szCs w:val="28"/>
        </w:rPr>
        <w:t>, муниципальной или частной</w:t>
      </w:r>
      <w:r w:rsidRPr="00FF3155">
        <w:rPr>
          <w:sz w:val="28"/>
          <w:szCs w:val="28"/>
        </w:rPr>
        <w:t xml:space="preserve"> собственности</w:t>
      </w:r>
      <w:r w:rsidR="00B6428F" w:rsidRPr="00FF3155">
        <w:rPr>
          <w:sz w:val="28"/>
          <w:szCs w:val="28"/>
        </w:rPr>
        <w:t>, а также</w:t>
      </w:r>
      <w:r w:rsidR="0015114C" w:rsidRPr="00FF3155">
        <w:rPr>
          <w:sz w:val="28"/>
          <w:szCs w:val="28"/>
        </w:rPr>
        <w:t xml:space="preserve"> на</w:t>
      </w:r>
      <w:r w:rsidR="00B6428F" w:rsidRPr="00FF3155">
        <w:rPr>
          <w:sz w:val="28"/>
          <w:szCs w:val="28"/>
        </w:rPr>
        <w:t xml:space="preserve"> землях, собственность на которые не разграничена</w:t>
      </w:r>
      <w:r w:rsidRPr="00FF3155">
        <w:rPr>
          <w:sz w:val="28"/>
          <w:szCs w:val="28"/>
        </w:rPr>
        <w:t xml:space="preserve"> (далее – Объекты), осуществляется в соответствии со схемой размещения нестационарных торговых объектов (далее – Схема размещения) на основании договора аренды земельного участка, в случаях, предусмотренных частью 1.1. настоящей статьи, </w:t>
      </w:r>
      <w:r w:rsidR="00C71A68" w:rsidRPr="00FF3155">
        <w:rPr>
          <w:sz w:val="28"/>
          <w:szCs w:val="28"/>
        </w:rPr>
        <w:t xml:space="preserve">и </w:t>
      </w:r>
      <w:r w:rsidRPr="00FF3155">
        <w:rPr>
          <w:sz w:val="28"/>
          <w:szCs w:val="28"/>
        </w:rPr>
        <w:t>на основании договора</w:t>
      </w:r>
      <w:r w:rsidR="00CD09C6" w:rsidRPr="00FF3155">
        <w:rPr>
          <w:sz w:val="28"/>
          <w:szCs w:val="28"/>
        </w:rPr>
        <w:t xml:space="preserve"> на</w:t>
      </w:r>
      <w:r w:rsidRPr="00FF3155">
        <w:rPr>
          <w:sz w:val="28"/>
          <w:szCs w:val="28"/>
        </w:rPr>
        <w:t xml:space="preserve"> </w:t>
      </w:r>
      <w:r w:rsidR="00CD09C6" w:rsidRPr="00FF3155">
        <w:rPr>
          <w:sz w:val="28"/>
          <w:szCs w:val="28"/>
        </w:rPr>
        <w:t xml:space="preserve">размещение </w:t>
      </w:r>
      <w:r w:rsidRPr="00FF3155">
        <w:rPr>
          <w:sz w:val="28"/>
          <w:szCs w:val="28"/>
        </w:rPr>
        <w:t xml:space="preserve">и </w:t>
      </w:r>
      <w:r w:rsidR="00CD09C6" w:rsidRPr="00FF3155">
        <w:rPr>
          <w:sz w:val="28"/>
          <w:szCs w:val="28"/>
        </w:rPr>
        <w:t>эксплуатацию нестационарного торгового объекта</w:t>
      </w:r>
      <w:r w:rsidRPr="00FF3155">
        <w:rPr>
          <w:sz w:val="28"/>
          <w:szCs w:val="28"/>
        </w:rPr>
        <w:t xml:space="preserve">, в случаях, предусмотренных частью 1.2.  </w:t>
      </w:r>
      <w:proofErr w:type="gramStart"/>
      <w:r w:rsidRPr="00FF3155">
        <w:rPr>
          <w:sz w:val="28"/>
          <w:szCs w:val="28"/>
        </w:rPr>
        <w:t>настоящей</w:t>
      </w:r>
      <w:proofErr w:type="gramEnd"/>
      <w:r w:rsidRPr="00FF3155">
        <w:rPr>
          <w:sz w:val="28"/>
          <w:szCs w:val="28"/>
        </w:rPr>
        <w:t xml:space="preserve"> статьи.    </w:t>
      </w:r>
    </w:p>
    <w:p w:rsidR="0015114C" w:rsidRPr="00FF3155" w:rsidRDefault="0015114C" w:rsidP="008E3CF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 xml:space="preserve">Размещение </w:t>
      </w:r>
      <w:r w:rsidR="004C05FB">
        <w:rPr>
          <w:sz w:val="28"/>
          <w:szCs w:val="28"/>
        </w:rPr>
        <w:t>О</w:t>
      </w:r>
      <w:r w:rsidR="004C05FB" w:rsidRPr="00FF3155">
        <w:rPr>
          <w:sz w:val="28"/>
          <w:szCs w:val="28"/>
        </w:rPr>
        <w:t xml:space="preserve">бъектов </w:t>
      </w:r>
      <w:r w:rsidRPr="00FF3155">
        <w:rPr>
          <w:sz w:val="28"/>
          <w:szCs w:val="28"/>
        </w:rPr>
        <w:t>в зданиях, строениях и помещениях, являющихся объектами недвижимости, осуществляется в соответствии с нормами гражданского законодательства Российской Федерации.</w:t>
      </w:r>
    </w:p>
    <w:p w:rsidR="00C71A68" w:rsidRPr="00FF3155" w:rsidRDefault="00A478A9" w:rsidP="008E3CFB">
      <w:pPr>
        <w:pStyle w:val="a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F3155">
        <w:rPr>
          <w:sz w:val="28"/>
          <w:szCs w:val="28"/>
        </w:rPr>
        <w:t xml:space="preserve">1.1. На основании договора </w:t>
      </w:r>
      <w:r w:rsidRPr="00FF3155">
        <w:rPr>
          <w:bCs/>
          <w:sz w:val="28"/>
          <w:szCs w:val="28"/>
        </w:rPr>
        <w:t>аренды земельного участка</w:t>
      </w:r>
      <w:r w:rsidR="0076553B" w:rsidRPr="00FF3155">
        <w:rPr>
          <w:bCs/>
          <w:sz w:val="28"/>
          <w:szCs w:val="28"/>
        </w:rPr>
        <w:t xml:space="preserve"> </w:t>
      </w:r>
      <w:r w:rsidRPr="00FF3155">
        <w:rPr>
          <w:sz w:val="28"/>
          <w:szCs w:val="28"/>
        </w:rPr>
        <w:t xml:space="preserve">осуществляется </w:t>
      </w:r>
      <w:r w:rsidRPr="00FF3155">
        <w:rPr>
          <w:bCs/>
          <w:sz w:val="28"/>
          <w:szCs w:val="28"/>
        </w:rPr>
        <w:t xml:space="preserve">размещение вновь возводимых павильонов общей площадью более </w:t>
      </w:r>
      <w:r w:rsidR="00753B15" w:rsidRPr="00FF3155">
        <w:rPr>
          <w:bCs/>
          <w:sz w:val="28"/>
          <w:szCs w:val="28"/>
        </w:rPr>
        <w:t xml:space="preserve">100 </w:t>
      </w:r>
      <w:r w:rsidRPr="00FF3155">
        <w:rPr>
          <w:bCs/>
          <w:sz w:val="28"/>
          <w:szCs w:val="28"/>
        </w:rPr>
        <w:t>кв</w:t>
      </w:r>
      <w:r w:rsidR="007A5194" w:rsidRPr="00FF3155">
        <w:rPr>
          <w:bCs/>
          <w:sz w:val="28"/>
          <w:szCs w:val="28"/>
        </w:rPr>
        <w:t>адратных метров</w:t>
      </w:r>
      <w:r w:rsidRPr="00FF3155">
        <w:rPr>
          <w:bCs/>
          <w:sz w:val="28"/>
          <w:szCs w:val="28"/>
        </w:rPr>
        <w:t xml:space="preserve"> или этажностью свыше </w:t>
      </w:r>
      <w:r w:rsidR="00374505" w:rsidRPr="00FF3155">
        <w:rPr>
          <w:bCs/>
          <w:sz w:val="28"/>
          <w:szCs w:val="28"/>
        </w:rPr>
        <w:t xml:space="preserve">одного этажа </w:t>
      </w:r>
      <w:r w:rsidRPr="00FF3155">
        <w:rPr>
          <w:bCs/>
          <w:sz w:val="28"/>
          <w:szCs w:val="28"/>
        </w:rPr>
        <w:t>на земельных участках, формирование и предоставление которых возможно в соответствии с требованиями градостроительного, земельного, санитарно-эпидемиологического, экологического, противопожарного законодательства.</w:t>
      </w:r>
      <w:r w:rsidR="00A8041F" w:rsidRPr="00FF3155">
        <w:rPr>
          <w:bCs/>
          <w:sz w:val="28"/>
          <w:szCs w:val="28"/>
        </w:rPr>
        <w:t xml:space="preserve"> </w:t>
      </w:r>
    </w:p>
    <w:p w:rsidR="00A478A9" w:rsidRPr="00FF3155" w:rsidRDefault="00A8041F" w:rsidP="008E3CF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bCs/>
          <w:sz w:val="28"/>
          <w:szCs w:val="28"/>
        </w:rPr>
        <w:lastRenderedPageBreak/>
        <w:t>Законами субъектов Россий</w:t>
      </w:r>
      <w:r w:rsidR="004E657C" w:rsidRPr="00FF3155">
        <w:rPr>
          <w:bCs/>
          <w:sz w:val="28"/>
          <w:szCs w:val="28"/>
        </w:rPr>
        <w:t xml:space="preserve">ской Федерации </w:t>
      </w:r>
      <w:r w:rsidR="002B34EE" w:rsidRPr="00FF3155">
        <w:rPr>
          <w:bCs/>
          <w:sz w:val="28"/>
          <w:szCs w:val="28"/>
        </w:rPr>
        <w:t>мо</w:t>
      </w:r>
      <w:r w:rsidR="006D7483" w:rsidRPr="00FF3155">
        <w:rPr>
          <w:bCs/>
          <w:sz w:val="28"/>
          <w:szCs w:val="28"/>
        </w:rPr>
        <w:t>жет</w:t>
      </w:r>
      <w:r w:rsidR="002B34EE" w:rsidRPr="00FF3155">
        <w:rPr>
          <w:bCs/>
          <w:sz w:val="28"/>
          <w:szCs w:val="28"/>
        </w:rPr>
        <w:t xml:space="preserve"> предусматривать</w:t>
      </w:r>
      <w:r w:rsidR="006D7483" w:rsidRPr="00FF3155">
        <w:rPr>
          <w:bCs/>
          <w:sz w:val="28"/>
          <w:szCs w:val="28"/>
        </w:rPr>
        <w:t>ся</w:t>
      </w:r>
      <w:r w:rsidR="002B34EE" w:rsidRPr="00FF3155">
        <w:rPr>
          <w:bCs/>
          <w:sz w:val="28"/>
          <w:szCs w:val="28"/>
        </w:rPr>
        <w:t xml:space="preserve"> </w:t>
      </w:r>
      <w:r w:rsidR="00C71A68" w:rsidRPr="00FF3155">
        <w:rPr>
          <w:bCs/>
          <w:sz w:val="28"/>
          <w:szCs w:val="28"/>
        </w:rPr>
        <w:t xml:space="preserve">размещение павильонов общей площадью свыше 100 квадратных метров или этажностью свыше </w:t>
      </w:r>
      <w:r w:rsidR="00374505" w:rsidRPr="00FF3155">
        <w:rPr>
          <w:bCs/>
          <w:sz w:val="28"/>
          <w:szCs w:val="28"/>
        </w:rPr>
        <w:t>одного этажа</w:t>
      </w:r>
      <w:r w:rsidR="00374505" w:rsidRPr="00FF3155" w:rsidDel="00C71A68">
        <w:rPr>
          <w:bCs/>
          <w:sz w:val="28"/>
          <w:szCs w:val="28"/>
        </w:rPr>
        <w:t xml:space="preserve"> </w:t>
      </w:r>
      <w:r w:rsidR="00374505" w:rsidRPr="00FF3155">
        <w:rPr>
          <w:bCs/>
          <w:sz w:val="28"/>
          <w:szCs w:val="28"/>
        </w:rPr>
        <w:t>размещение указанных павильонов в соответствии с правилами части 1.2</w:t>
      </w:r>
      <w:proofErr w:type="gramStart"/>
      <w:r w:rsidR="00374505" w:rsidRPr="00FF3155">
        <w:rPr>
          <w:bCs/>
          <w:sz w:val="28"/>
          <w:szCs w:val="28"/>
        </w:rPr>
        <w:t>. настоящей</w:t>
      </w:r>
      <w:proofErr w:type="gramEnd"/>
      <w:r w:rsidR="00374505" w:rsidRPr="00FF3155">
        <w:rPr>
          <w:bCs/>
          <w:sz w:val="28"/>
          <w:szCs w:val="28"/>
        </w:rPr>
        <w:t xml:space="preserve"> статьи</w:t>
      </w:r>
      <w:r w:rsidR="00C71A68" w:rsidRPr="00FF3155">
        <w:rPr>
          <w:bCs/>
          <w:sz w:val="28"/>
          <w:szCs w:val="28"/>
        </w:rPr>
        <w:t>.</w:t>
      </w:r>
    </w:p>
    <w:p w:rsidR="00A478A9" w:rsidRPr="00FF3155" w:rsidRDefault="00A478A9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1.2. На основании договора</w:t>
      </w:r>
      <w:r w:rsidR="004C0CC8" w:rsidRPr="00FF3155">
        <w:rPr>
          <w:rFonts w:cs="Times New Roman"/>
          <w:sz w:val="28"/>
          <w:szCs w:val="28"/>
        </w:rPr>
        <w:t xml:space="preserve"> на</w:t>
      </w:r>
      <w:r w:rsidRPr="00FF3155">
        <w:rPr>
          <w:rFonts w:cs="Times New Roman"/>
          <w:sz w:val="28"/>
          <w:szCs w:val="28"/>
        </w:rPr>
        <w:t xml:space="preserve"> </w:t>
      </w:r>
      <w:r w:rsidR="004C0CC8" w:rsidRPr="00FF3155">
        <w:rPr>
          <w:rFonts w:cs="Times New Roman"/>
          <w:sz w:val="28"/>
          <w:szCs w:val="28"/>
        </w:rPr>
        <w:t xml:space="preserve">размещение </w:t>
      </w:r>
      <w:r w:rsidRPr="00FF3155">
        <w:rPr>
          <w:rFonts w:cs="Times New Roman"/>
          <w:sz w:val="28"/>
          <w:szCs w:val="28"/>
        </w:rPr>
        <w:t>и эксплуатаци</w:t>
      </w:r>
      <w:r w:rsidR="00E40172" w:rsidRPr="00FF3155">
        <w:rPr>
          <w:rFonts w:cs="Times New Roman"/>
          <w:sz w:val="28"/>
          <w:szCs w:val="28"/>
        </w:rPr>
        <w:t>ю</w:t>
      </w:r>
      <w:r w:rsidRPr="00FF3155">
        <w:rPr>
          <w:rFonts w:cs="Times New Roman"/>
          <w:sz w:val="28"/>
          <w:szCs w:val="28"/>
        </w:rPr>
        <w:t xml:space="preserve"> </w:t>
      </w:r>
      <w:r w:rsidR="00CD09C6" w:rsidRPr="00FF3155">
        <w:rPr>
          <w:rFonts w:cs="Times New Roman"/>
          <w:sz w:val="28"/>
          <w:szCs w:val="28"/>
        </w:rPr>
        <w:t xml:space="preserve">нестационарного торгового объекта </w:t>
      </w:r>
      <w:r w:rsidR="004C0CC8" w:rsidRPr="00FF3155">
        <w:rPr>
          <w:rFonts w:cs="Times New Roman"/>
          <w:sz w:val="28"/>
          <w:szCs w:val="28"/>
        </w:rPr>
        <w:t>(далее – договор на размещение)</w:t>
      </w:r>
      <w:r w:rsidR="00F71368" w:rsidRPr="00FF3155">
        <w:rPr>
          <w:rFonts w:cs="Times New Roman"/>
          <w:sz w:val="28"/>
          <w:szCs w:val="28"/>
        </w:rPr>
        <w:t xml:space="preserve"> может</w:t>
      </w:r>
      <w:r w:rsidRPr="00FF3155">
        <w:rPr>
          <w:rFonts w:cs="Times New Roman"/>
          <w:sz w:val="28"/>
          <w:szCs w:val="28"/>
        </w:rPr>
        <w:t xml:space="preserve"> </w:t>
      </w:r>
      <w:r w:rsidR="00F71368" w:rsidRPr="00FF3155">
        <w:rPr>
          <w:rFonts w:cs="Times New Roman"/>
          <w:sz w:val="28"/>
          <w:szCs w:val="28"/>
        </w:rPr>
        <w:t xml:space="preserve">осуществляться </w:t>
      </w:r>
      <w:r w:rsidRPr="00FF3155">
        <w:rPr>
          <w:rFonts w:cs="Times New Roman"/>
          <w:sz w:val="28"/>
          <w:szCs w:val="28"/>
        </w:rPr>
        <w:t>размещение киосков, павильонов</w:t>
      </w:r>
      <w:r w:rsidR="0098006B" w:rsidRPr="00FF3155">
        <w:rPr>
          <w:rFonts w:cs="Times New Roman"/>
          <w:sz w:val="28"/>
          <w:szCs w:val="28"/>
        </w:rPr>
        <w:t xml:space="preserve"> </w:t>
      </w:r>
      <w:r w:rsidR="005C7504" w:rsidRPr="00FF3155">
        <w:rPr>
          <w:rFonts w:cs="Times New Roman"/>
          <w:sz w:val="28"/>
          <w:szCs w:val="28"/>
        </w:rPr>
        <w:t>(</w:t>
      </w:r>
      <w:r w:rsidRPr="00FF3155">
        <w:rPr>
          <w:rFonts w:cs="Times New Roman"/>
          <w:sz w:val="28"/>
          <w:szCs w:val="28"/>
        </w:rPr>
        <w:t>за исключением случаев, указанных в части 1.1 настоящей статьи</w:t>
      </w:r>
      <w:r w:rsidR="00551683" w:rsidRPr="00FF3155">
        <w:rPr>
          <w:rFonts w:cs="Times New Roman"/>
          <w:sz w:val="28"/>
          <w:szCs w:val="28"/>
        </w:rPr>
        <w:t>)</w:t>
      </w:r>
      <w:r w:rsidRPr="00FF3155">
        <w:rPr>
          <w:rFonts w:cs="Times New Roman"/>
          <w:sz w:val="28"/>
          <w:szCs w:val="28"/>
        </w:rPr>
        <w:t xml:space="preserve">, торговых автоматов, </w:t>
      </w:r>
      <w:r w:rsidR="00A31A2A">
        <w:rPr>
          <w:rFonts w:cs="Times New Roman"/>
          <w:sz w:val="28"/>
          <w:szCs w:val="28"/>
        </w:rPr>
        <w:t xml:space="preserve">объектов </w:t>
      </w:r>
      <w:r w:rsidRPr="00FF3155">
        <w:rPr>
          <w:rFonts w:cs="Times New Roman"/>
          <w:sz w:val="28"/>
          <w:szCs w:val="28"/>
        </w:rPr>
        <w:t xml:space="preserve">быстрого питания, </w:t>
      </w:r>
      <w:r w:rsidR="00814540">
        <w:rPr>
          <w:rFonts w:cs="Times New Roman"/>
          <w:sz w:val="28"/>
          <w:szCs w:val="28"/>
        </w:rPr>
        <w:t>объектов</w:t>
      </w:r>
      <w:r w:rsidR="00E40172" w:rsidRPr="00FF3155">
        <w:rPr>
          <w:rFonts w:cs="Times New Roman"/>
          <w:sz w:val="28"/>
          <w:szCs w:val="28"/>
        </w:rPr>
        <w:t xml:space="preserve"> </w:t>
      </w:r>
      <w:r w:rsidR="006D7483" w:rsidRPr="00FF3155">
        <w:rPr>
          <w:rFonts w:cs="Times New Roman"/>
          <w:sz w:val="28"/>
          <w:szCs w:val="28"/>
        </w:rPr>
        <w:t xml:space="preserve">оказания бытовых услуг, </w:t>
      </w:r>
      <w:r w:rsidR="001260C5" w:rsidRPr="00FF3155">
        <w:rPr>
          <w:rFonts w:cs="Times New Roman"/>
          <w:sz w:val="28"/>
          <w:szCs w:val="28"/>
        </w:rPr>
        <w:t>временных торговых площадок</w:t>
      </w:r>
      <w:r w:rsidRPr="00FF3155">
        <w:rPr>
          <w:rFonts w:cs="Times New Roman"/>
          <w:sz w:val="28"/>
          <w:szCs w:val="28"/>
        </w:rPr>
        <w:t>, холодильных прилавков, лотков</w:t>
      </w:r>
      <w:r w:rsidR="001260C5" w:rsidRPr="00FF3155">
        <w:rPr>
          <w:rFonts w:cs="Times New Roman"/>
          <w:sz w:val="28"/>
          <w:szCs w:val="28"/>
        </w:rPr>
        <w:t xml:space="preserve"> (палаток)</w:t>
      </w:r>
      <w:r w:rsidR="00ED728B" w:rsidRPr="00FF3155">
        <w:rPr>
          <w:rFonts w:cs="Times New Roman"/>
          <w:sz w:val="28"/>
          <w:szCs w:val="28"/>
        </w:rPr>
        <w:t>.</w:t>
      </w:r>
    </w:p>
    <w:p w:rsidR="00165464" w:rsidRPr="00FF3155" w:rsidRDefault="00FC65B4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Форма договора на размещение утверждается нормативным правовым актом субъекта Российской Федерации по итогам публичного обсуждения с объединениями, союзами и ассоциациями </w:t>
      </w:r>
      <w:r w:rsidR="00F65FBB" w:rsidRPr="00FF3155">
        <w:rPr>
          <w:rFonts w:cs="Times New Roman"/>
          <w:sz w:val="28"/>
          <w:szCs w:val="28"/>
        </w:rPr>
        <w:t>хозяйствующих субъектов</w:t>
      </w:r>
      <w:r w:rsidR="008E3CFB" w:rsidRPr="00FF3155">
        <w:rPr>
          <w:rFonts w:cs="Times New Roman"/>
          <w:sz w:val="28"/>
          <w:szCs w:val="28"/>
        </w:rPr>
        <w:t>, осуществляющих торговую деятельность,</w:t>
      </w:r>
      <w:r w:rsidR="00F65FBB" w:rsidRPr="00FF3155">
        <w:rPr>
          <w:rFonts w:cs="Times New Roman"/>
          <w:sz w:val="28"/>
          <w:szCs w:val="28"/>
        </w:rPr>
        <w:t xml:space="preserve"> и с учетом их позиций.</w:t>
      </w:r>
      <w:r w:rsidR="00A77A55" w:rsidRPr="00FF3155">
        <w:rPr>
          <w:rFonts w:cs="Times New Roman"/>
          <w:sz w:val="28"/>
          <w:szCs w:val="28"/>
        </w:rPr>
        <w:t xml:space="preserve"> Условия договора на размещение не могут противоречить настоящему Федеральному закону, а также изданным в соответствии с ним актам Правительства Российской Федерации и нормативным правовым актам органов государственной власти субъектов Ро</w:t>
      </w:r>
      <w:r w:rsidR="00592E47" w:rsidRPr="00FF3155">
        <w:rPr>
          <w:rFonts w:cs="Times New Roman"/>
          <w:sz w:val="28"/>
          <w:szCs w:val="28"/>
        </w:rPr>
        <w:t>с</w:t>
      </w:r>
      <w:r w:rsidR="00A77A55" w:rsidRPr="00FF3155">
        <w:rPr>
          <w:rFonts w:cs="Times New Roman"/>
          <w:sz w:val="28"/>
          <w:szCs w:val="28"/>
        </w:rPr>
        <w:t>сийской Федерации и органов местного самоуправления.</w:t>
      </w:r>
    </w:p>
    <w:p w:rsidR="00165464" w:rsidRPr="00FF3155" w:rsidRDefault="00850766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t>2</w:t>
      </w:r>
      <w:r w:rsidR="00B14162" w:rsidRPr="00FF3155">
        <w:rPr>
          <w:rFonts w:cs="Times New Roman"/>
          <w:sz w:val="28"/>
          <w:szCs w:val="28"/>
        </w:rPr>
        <w:t xml:space="preserve">. </w:t>
      </w:r>
      <w:r w:rsidR="00165464" w:rsidRPr="00FF3155">
        <w:rPr>
          <w:rFonts w:cs="Times New Roman"/>
          <w:sz w:val="28"/>
          <w:szCs w:val="28"/>
        </w:rPr>
        <w:t xml:space="preserve">Органами исполнительной власти субъектов Российской Федерации </w:t>
      </w:r>
      <w:r w:rsidR="00534D77" w:rsidRPr="00FF3155">
        <w:rPr>
          <w:rFonts w:cs="Times New Roman"/>
          <w:sz w:val="28"/>
          <w:szCs w:val="28"/>
        </w:rPr>
        <w:t>устанавливается</w:t>
      </w:r>
      <w:r w:rsidR="00165464" w:rsidRPr="00FF3155">
        <w:rPr>
          <w:rFonts w:cs="Times New Roman"/>
          <w:sz w:val="28"/>
          <w:szCs w:val="28"/>
        </w:rPr>
        <w:t xml:space="preserve"> порядок </w:t>
      </w:r>
      <w:r w:rsidR="00374505" w:rsidRPr="00FF3155">
        <w:rPr>
          <w:rFonts w:cs="Times New Roman"/>
          <w:sz w:val="28"/>
          <w:szCs w:val="28"/>
        </w:rPr>
        <w:t>переоформления ранее заключенных договоров аренды</w:t>
      </w:r>
      <w:r w:rsidR="00165464" w:rsidRPr="00FF3155">
        <w:rPr>
          <w:rFonts w:cs="Times New Roman"/>
          <w:sz w:val="28"/>
          <w:szCs w:val="28"/>
        </w:rPr>
        <w:t xml:space="preserve"> </w:t>
      </w:r>
      <w:r w:rsidR="001538CD" w:rsidRPr="00FF3155">
        <w:rPr>
          <w:rFonts w:cs="Times New Roman"/>
          <w:sz w:val="28"/>
          <w:szCs w:val="28"/>
        </w:rPr>
        <w:t>земельных участков</w:t>
      </w:r>
      <w:r w:rsidR="001D3609" w:rsidRPr="00FF3155">
        <w:rPr>
          <w:rFonts w:cs="Times New Roman"/>
          <w:sz w:val="28"/>
          <w:szCs w:val="28"/>
        </w:rPr>
        <w:t>, иных договоров и разрешительных документов</w:t>
      </w:r>
      <w:r w:rsidR="00165464" w:rsidRPr="00FF3155">
        <w:rPr>
          <w:rFonts w:cs="Times New Roman"/>
          <w:sz w:val="28"/>
          <w:szCs w:val="28"/>
        </w:rPr>
        <w:t xml:space="preserve"> на </w:t>
      </w:r>
      <w:r w:rsidR="008E31DF" w:rsidRPr="00FF3155">
        <w:rPr>
          <w:rFonts w:cs="Times New Roman"/>
          <w:sz w:val="28"/>
          <w:szCs w:val="28"/>
        </w:rPr>
        <w:t xml:space="preserve">договоры </w:t>
      </w:r>
      <w:r w:rsidR="00165464" w:rsidRPr="00FF3155">
        <w:rPr>
          <w:rFonts w:cs="Times New Roman"/>
          <w:sz w:val="28"/>
          <w:szCs w:val="28"/>
        </w:rPr>
        <w:t>на раз</w:t>
      </w:r>
      <w:r w:rsidR="001538CD" w:rsidRPr="00FF3155">
        <w:rPr>
          <w:rFonts w:cs="Times New Roman"/>
          <w:sz w:val="28"/>
          <w:szCs w:val="28"/>
        </w:rPr>
        <w:t>мещение</w:t>
      </w:r>
      <w:r w:rsidR="00374505" w:rsidRPr="00FF3155">
        <w:rPr>
          <w:rFonts w:cs="Times New Roman"/>
          <w:sz w:val="28"/>
          <w:szCs w:val="28"/>
        </w:rPr>
        <w:t xml:space="preserve"> </w:t>
      </w:r>
      <w:r w:rsidR="00374505" w:rsidRPr="00FF3155">
        <w:rPr>
          <w:rFonts w:eastAsia="Calibri" w:cs="Times New Roman"/>
          <w:kern w:val="0"/>
          <w:sz w:val="28"/>
          <w:szCs w:val="28"/>
          <w:lang w:eastAsia="en-US"/>
        </w:rPr>
        <w:t>по заявлению хозяйствующего субъекта</w:t>
      </w:r>
      <w:r w:rsidR="008E31DF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, осуществляющего торговую </w:t>
      </w:r>
      <w:r w:rsidR="00FF3155" w:rsidRPr="00FF3155">
        <w:rPr>
          <w:rFonts w:eastAsia="Calibri" w:cs="Times New Roman"/>
          <w:kern w:val="0"/>
          <w:sz w:val="28"/>
          <w:szCs w:val="28"/>
          <w:lang w:eastAsia="en-US"/>
        </w:rPr>
        <w:t>деятельность</w:t>
      </w:r>
      <w:r w:rsidR="00374505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– стороны договора аренды земельного участка</w:t>
      </w:r>
      <w:r w:rsidR="008E31DF" w:rsidRPr="00FF3155">
        <w:rPr>
          <w:rFonts w:eastAsia="Calibri" w:cs="Times New Roman"/>
          <w:kern w:val="0"/>
          <w:sz w:val="28"/>
          <w:szCs w:val="28"/>
          <w:lang w:eastAsia="en-US"/>
        </w:rPr>
        <w:t>,</w:t>
      </w:r>
      <w:r w:rsidR="00534D77" w:rsidRPr="00FF3155">
        <w:rPr>
          <w:rFonts w:cs="Times New Roman"/>
          <w:sz w:val="28"/>
          <w:szCs w:val="28"/>
        </w:rPr>
        <w:t xml:space="preserve"> с сохранением всех прав и гарантий, предоставляемых </w:t>
      </w:r>
      <w:r w:rsidR="00AF5FBA" w:rsidRPr="00FF3155">
        <w:rPr>
          <w:rFonts w:cs="Times New Roman"/>
          <w:sz w:val="28"/>
          <w:szCs w:val="28"/>
        </w:rPr>
        <w:t>настоящим Федеральным законом</w:t>
      </w:r>
      <w:r w:rsidR="00522551" w:rsidRPr="00FF3155">
        <w:rPr>
          <w:rFonts w:cs="Times New Roman"/>
          <w:sz w:val="28"/>
          <w:szCs w:val="28"/>
        </w:rPr>
        <w:t xml:space="preserve"> и </w:t>
      </w:r>
      <w:r w:rsidR="00522551" w:rsidRPr="00FF3155">
        <w:rPr>
          <w:rFonts w:eastAsia="Times New Roman" w:cs="Times New Roman"/>
          <w:kern w:val="0"/>
          <w:sz w:val="28"/>
          <w:szCs w:val="28"/>
          <w:lang w:eastAsia="ru-RU"/>
        </w:rPr>
        <w:t>иными нормативными правовыми актами Российской Федерации и нормативными правовыми актами субъектов Российской Федерации.</w:t>
      </w:r>
    </w:p>
    <w:p w:rsidR="00B14162" w:rsidRPr="00FF3155" w:rsidRDefault="00850766" w:rsidP="008E3CF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3</w:t>
      </w:r>
      <w:r w:rsidR="00B14162" w:rsidRPr="00FF3155">
        <w:rPr>
          <w:sz w:val="28"/>
          <w:szCs w:val="28"/>
        </w:rPr>
        <w:t>. Схема размещения</w:t>
      </w:r>
      <w:r w:rsidR="00617D02" w:rsidRPr="00FF3155">
        <w:rPr>
          <w:sz w:val="28"/>
          <w:szCs w:val="28"/>
        </w:rPr>
        <w:t xml:space="preserve"> является единой для муниципального </w:t>
      </w:r>
      <w:proofErr w:type="gramStart"/>
      <w:r w:rsidR="00617D02" w:rsidRPr="00FF3155">
        <w:rPr>
          <w:sz w:val="28"/>
          <w:szCs w:val="28"/>
        </w:rPr>
        <w:t>образования</w:t>
      </w:r>
      <w:r w:rsidR="00293B9C" w:rsidRPr="00FF3155">
        <w:rPr>
          <w:sz w:val="28"/>
          <w:szCs w:val="28"/>
        </w:rPr>
        <w:t xml:space="preserve">, </w:t>
      </w:r>
      <w:r w:rsidR="00B14162" w:rsidRPr="00FF3155">
        <w:rPr>
          <w:sz w:val="28"/>
          <w:szCs w:val="28"/>
        </w:rPr>
        <w:t xml:space="preserve"> разрабатывается</w:t>
      </w:r>
      <w:proofErr w:type="gramEnd"/>
      <w:r w:rsidR="00B14162" w:rsidRPr="00FF3155">
        <w:rPr>
          <w:sz w:val="28"/>
          <w:szCs w:val="28"/>
        </w:rPr>
        <w:t>, утверждается и изменяется органом местного самоуправления, определенным в соответствии с уставом муниципального образования</w:t>
      </w:r>
      <w:r w:rsidR="004B5C42" w:rsidRPr="00FF3155">
        <w:rPr>
          <w:sz w:val="28"/>
          <w:szCs w:val="28"/>
        </w:rPr>
        <w:t xml:space="preserve"> (далее - орган местного самоуправления)</w:t>
      </w:r>
      <w:r w:rsidR="00B14162" w:rsidRPr="00FF3155">
        <w:rPr>
          <w:sz w:val="28"/>
          <w:szCs w:val="28"/>
        </w:rPr>
        <w:t>, в порядке, установленном настоящим Федеральным законом.</w:t>
      </w:r>
      <w:r w:rsidR="004E7454" w:rsidRPr="00FF3155">
        <w:rPr>
          <w:sz w:val="28"/>
          <w:szCs w:val="28"/>
        </w:rPr>
        <w:t>»</w:t>
      </w:r>
      <w:r w:rsidR="00DC4DC3" w:rsidRPr="00FF3155">
        <w:rPr>
          <w:sz w:val="28"/>
          <w:szCs w:val="28"/>
        </w:rPr>
        <w:t>.</w:t>
      </w:r>
    </w:p>
    <w:p w:rsidR="00B14162" w:rsidRPr="00FF3155" w:rsidRDefault="00B14162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4162" w:rsidRPr="00FF3155" w:rsidRDefault="00B14162" w:rsidP="00F510CC">
      <w:pPr>
        <w:pStyle w:val="a5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главу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2 дополнить статьей 10.1 следующего содержания:</w:t>
      </w:r>
    </w:p>
    <w:p w:rsidR="00F9219E" w:rsidRPr="00FF3155" w:rsidRDefault="00F9219E" w:rsidP="00F510CC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/>
          <w:sz w:val="28"/>
          <w:szCs w:val="28"/>
        </w:rPr>
      </w:pPr>
    </w:p>
    <w:p w:rsidR="00F9219E" w:rsidRPr="00FF3155" w:rsidRDefault="00B14162" w:rsidP="00F510CC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/>
          <w:sz w:val="28"/>
          <w:szCs w:val="28"/>
        </w:rPr>
      </w:pPr>
      <w:r w:rsidRPr="00FF3155">
        <w:rPr>
          <w:rFonts w:cs="Times New Roman"/>
          <w:b/>
          <w:sz w:val="28"/>
          <w:szCs w:val="28"/>
        </w:rPr>
        <w:t xml:space="preserve">«Статья 10.1. </w:t>
      </w:r>
      <w:r w:rsidR="00F9219E" w:rsidRPr="00FF3155">
        <w:rPr>
          <w:rFonts w:cs="Times New Roman"/>
          <w:b/>
          <w:sz w:val="28"/>
          <w:szCs w:val="28"/>
        </w:rPr>
        <w:t xml:space="preserve">Требования, предъявляемые к </w:t>
      </w:r>
      <w:r w:rsidR="001538CD" w:rsidRPr="00FF3155">
        <w:rPr>
          <w:rFonts w:cs="Times New Roman"/>
          <w:b/>
          <w:sz w:val="28"/>
          <w:szCs w:val="28"/>
        </w:rPr>
        <w:t>с</w:t>
      </w:r>
      <w:r w:rsidR="00F9219E" w:rsidRPr="00FF3155">
        <w:rPr>
          <w:rFonts w:cs="Times New Roman"/>
          <w:b/>
          <w:sz w:val="28"/>
          <w:szCs w:val="28"/>
        </w:rPr>
        <w:t>хем</w:t>
      </w:r>
      <w:r w:rsidR="00F5780C" w:rsidRPr="00FF3155">
        <w:rPr>
          <w:rFonts w:cs="Times New Roman"/>
          <w:b/>
          <w:sz w:val="28"/>
          <w:szCs w:val="28"/>
        </w:rPr>
        <w:t>е</w:t>
      </w:r>
      <w:r w:rsidR="001538CD" w:rsidRPr="00FF3155">
        <w:rPr>
          <w:rFonts w:cs="Times New Roman"/>
          <w:b/>
          <w:sz w:val="28"/>
          <w:szCs w:val="28"/>
        </w:rPr>
        <w:t xml:space="preserve"> размещения нестационарных торговых объектов</w:t>
      </w:r>
      <w:r w:rsidR="00F9219E" w:rsidRPr="00FF3155">
        <w:rPr>
          <w:rFonts w:cs="Times New Roman"/>
          <w:b/>
          <w:sz w:val="28"/>
          <w:szCs w:val="28"/>
        </w:rPr>
        <w:t xml:space="preserve"> и </w:t>
      </w:r>
      <w:r w:rsidR="004F6E0D" w:rsidRPr="00FF3155">
        <w:rPr>
          <w:rFonts w:cs="Times New Roman"/>
          <w:b/>
          <w:sz w:val="28"/>
          <w:szCs w:val="28"/>
        </w:rPr>
        <w:t xml:space="preserve">деятельности </w:t>
      </w:r>
      <w:r w:rsidR="00F9219E" w:rsidRPr="00FF3155">
        <w:rPr>
          <w:rFonts w:cs="Times New Roman"/>
          <w:b/>
          <w:sz w:val="28"/>
          <w:szCs w:val="28"/>
        </w:rPr>
        <w:t>нестационарн</w:t>
      </w:r>
      <w:r w:rsidR="001538CD" w:rsidRPr="00FF3155">
        <w:rPr>
          <w:rFonts w:cs="Times New Roman"/>
          <w:b/>
          <w:sz w:val="28"/>
          <w:szCs w:val="28"/>
        </w:rPr>
        <w:t>ы</w:t>
      </w:r>
      <w:r w:rsidR="004F6E0D" w:rsidRPr="00FF3155">
        <w:rPr>
          <w:rFonts w:cs="Times New Roman"/>
          <w:b/>
          <w:sz w:val="28"/>
          <w:szCs w:val="28"/>
        </w:rPr>
        <w:t>х</w:t>
      </w:r>
      <w:r w:rsidR="00F9219E" w:rsidRPr="00FF3155">
        <w:rPr>
          <w:rFonts w:cs="Times New Roman"/>
          <w:b/>
          <w:sz w:val="28"/>
          <w:szCs w:val="28"/>
        </w:rPr>
        <w:t xml:space="preserve"> торгов</w:t>
      </w:r>
      <w:r w:rsidR="001538CD" w:rsidRPr="00FF3155">
        <w:rPr>
          <w:rFonts w:cs="Times New Roman"/>
          <w:b/>
          <w:sz w:val="28"/>
          <w:szCs w:val="28"/>
        </w:rPr>
        <w:t>ы</w:t>
      </w:r>
      <w:r w:rsidR="004F6E0D" w:rsidRPr="00FF3155">
        <w:rPr>
          <w:rFonts w:cs="Times New Roman"/>
          <w:b/>
          <w:sz w:val="28"/>
          <w:szCs w:val="28"/>
        </w:rPr>
        <w:t xml:space="preserve">х </w:t>
      </w:r>
      <w:r w:rsidR="00F9219E" w:rsidRPr="00FF3155">
        <w:rPr>
          <w:rFonts w:cs="Times New Roman"/>
          <w:b/>
          <w:sz w:val="28"/>
          <w:szCs w:val="28"/>
        </w:rPr>
        <w:t>объе</w:t>
      </w:r>
      <w:r w:rsidR="004F6E0D" w:rsidRPr="00FF3155">
        <w:rPr>
          <w:rFonts w:cs="Times New Roman"/>
          <w:b/>
          <w:sz w:val="28"/>
          <w:szCs w:val="28"/>
        </w:rPr>
        <w:t>ктов</w:t>
      </w:r>
    </w:p>
    <w:p w:rsidR="00B14162" w:rsidRPr="00FF3155" w:rsidRDefault="00B14162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78A9" w:rsidRPr="00FF3155" w:rsidRDefault="004D7674" w:rsidP="00E32201">
      <w:pPr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</w:t>
      </w:r>
      <w:r w:rsidR="00A478A9" w:rsidRPr="00FF3155">
        <w:rPr>
          <w:sz w:val="28"/>
          <w:szCs w:val="28"/>
        </w:rPr>
        <w:t>. Схема размещения</w:t>
      </w:r>
      <w:r w:rsidR="006A75A8" w:rsidRPr="00FF3155">
        <w:rPr>
          <w:sz w:val="28"/>
          <w:szCs w:val="28"/>
        </w:rPr>
        <w:t xml:space="preserve"> </w:t>
      </w:r>
      <w:r w:rsidR="00316FFE" w:rsidRPr="00FF3155">
        <w:rPr>
          <w:sz w:val="28"/>
          <w:szCs w:val="28"/>
        </w:rPr>
        <w:t>разрабатывается, изменяется и дополняется для</w:t>
      </w:r>
      <w:r w:rsidR="00B85B3F" w:rsidRPr="00FF3155">
        <w:rPr>
          <w:sz w:val="28"/>
          <w:szCs w:val="28"/>
        </w:rPr>
        <w:t xml:space="preserve"> </w:t>
      </w:r>
      <w:r w:rsidR="006A75A8" w:rsidRPr="00FF3155">
        <w:rPr>
          <w:sz w:val="28"/>
          <w:szCs w:val="28"/>
        </w:rPr>
        <w:t xml:space="preserve">систематизации размещения </w:t>
      </w:r>
      <w:r w:rsidR="002D6EE3" w:rsidRPr="00FF3155">
        <w:rPr>
          <w:sz w:val="28"/>
          <w:szCs w:val="28"/>
        </w:rPr>
        <w:t>О</w:t>
      </w:r>
      <w:r w:rsidR="006A75A8" w:rsidRPr="00FF3155">
        <w:rPr>
          <w:sz w:val="28"/>
          <w:szCs w:val="28"/>
        </w:rPr>
        <w:t>бъектов</w:t>
      </w:r>
      <w:r w:rsidR="00B85B3F" w:rsidRPr="00FF3155">
        <w:rPr>
          <w:sz w:val="28"/>
          <w:szCs w:val="28"/>
        </w:rPr>
        <w:t xml:space="preserve"> исходя из долгосрочных планов развития территорий и необходимости создания комфортной среды для граждан и хозяйствующих субъектов</w:t>
      </w:r>
      <w:r w:rsidR="008441E5" w:rsidRPr="00FF3155">
        <w:rPr>
          <w:sz w:val="28"/>
          <w:szCs w:val="28"/>
        </w:rPr>
        <w:t>, осуществляющих торговую деятельность</w:t>
      </w:r>
      <w:r w:rsidR="00174127" w:rsidRPr="00FF3155">
        <w:rPr>
          <w:sz w:val="28"/>
          <w:szCs w:val="28"/>
        </w:rPr>
        <w:t>. Схема размещения</w:t>
      </w:r>
      <w:r w:rsidR="00A478A9" w:rsidRPr="00FF3155">
        <w:rPr>
          <w:sz w:val="28"/>
          <w:szCs w:val="28"/>
        </w:rPr>
        <w:t xml:space="preserve"> носит бессрочный характер и формируется</w:t>
      </w:r>
      <w:r w:rsidR="00BD4A66" w:rsidRPr="00FF3155">
        <w:rPr>
          <w:sz w:val="28"/>
          <w:szCs w:val="28"/>
        </w:rPr>
        <w:t>, изменяется и дополняется</w:t>
      </w:r>
      <w:r w:rsidR="00A478A9" w:rsidRPr="00FF3155">
        <w:rPr>
          <w:sz w:val="28"/>
          <w:szCs w:val="28"/>
        </w:rPr>
        <w:t xml:space="preserve"> в следующих целях:</w:t>
      </w:r>
    </w:p>
    <w:p w:rsidR="00D8441E" w:rsidRPr="00FF3155" w:rsidRDefault="00D8441E" w:rsidP="00E32201">
      <w:pPr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lastRenderedPageBreak/>
        <w:t>- развития</w:t>
      </w:r>
      <w:r w:rsidR="0020310F" w:rsidRPr="00FF3155">
        <w:rPr>
          <w:sz w:val="28"/>
          <w:szCs w:val="28"/>
        </w:rPr>
        <w:t xml:space="preserve"> субъектов</w:t>
      </w:r>
      <w:r w:rsidRPr="00FF3155">
        <w:rPr>
          <w:sz w:val="28"/>
          <w:szCs w:val="28"/>
        </w:rPr>
        <w:t xml:space="preserve"> малого и среднего </w:t>
      </w:r>
      <w:r w:rsidR="0020310F" w:rsidRPr="00FF3155">
        <w:rPr>
          <w:sz w:val="28"/>
          <w:szCs w:val="28"/>
        </w:rPr>
        <w:t>предпринимательства</w:t>
      </w:r>
      <w:r w:rsidRPr="00FF3155">
        <w:rPr>
          <w:sz w:val="28"/>
          <w:szCs w:val="28"/>
        </w:rPr>
        <w:t xml:space="preserve"> в сфере торговли</w:t>
      </w:r>
      <w:r w:rsidR="003C16AC" w:rsidRPr="00FF3155">
        <w:rPr>
          <w:sz w:val="28"/>
          <w:szCs w:val="28"/>
        </w:rPr>
        <w:t xml:space="preserve"> и производства</w:t>
      </w:r>
      <w:r w:rsidR="00E40172" w:rsidRPr="00FF3155">
        <w:rPr>
          <w:sz w:val="28"/>
          <w:szCs w:val="28"/>
        </w:rPr>
        <w:t>;</w:t>
      </w:r>
    </w:p>
    <w:p w:rsidR="0034653C" w:rsidRPr="00FF3155" w:rsidRDefault="001D3CF9" w:rsidP="00E32201">
      <w:pPr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- </w:t>
      </w:r>
      <w:r w:rsidR="0034653C" w:rsidRPr="00FF3155">
        <w:rPr>
          <w:sz w:val="28"/>
          <w:szCs w:val="28"/>
        </w:rPr>
        <w:t>увеличени</w:t>
      </w:r>
      <w:r w:rsidR="00BA29B1" w:rsidRPr="00FF3155">
        <w:rPr>
          <w:sz w:val="28"/>
          <w:szCs w:val="28"/>
        </w:rPr>
        <w:t>я</w:t>
      </w:r>
      <w:r w:rsidR="0034653C" w:rsidRPr="00FF3155">
        <w:rPr>
          <w:sz w:val="28"/>
          <w:szCs w:val="28"/>
        </w:rPr>
        <w:t xml:space="preserve"> конкуренции между хозяйствующими субъектами в сфере торговли;</w:t>
      </w:r>
    </w:p>
    <w:p w:rsidR="009A70BF" w:rsidRPr="00FF3155" w:rsidRDefault="001D3CF9" w:rsidP="00E32201">
      <w:pPr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- </w:t>
      </w:r>
      <w:r w:rsidR="0034653C" w:rsidRPr="00FF3155">
        <w:rPr>
          <w:sz w:val="28"/>
          <w:szCs w:val="28"/>
        </w:rPr>
        <w:t>расширени</w:t>
      </w:r>
      <w:r w:rsidR="00BA29B1" w:rsidRPr="00FF3155">
        <w:rPr>
          <w:sz w:val="28"/>
          <w:szCs w:val="28"/>
        </w:rPr>
        <w:t>я</w:t>
      </w:r>
      <w:r w:rsidR="00B21699" w:rsidRPr="00FF3155">
        <w:rPr>
          <w:sz w:val="28"/>
          <w:szCs w:val="28"/>
        </w:rPr>
        <w:t xml:space="preserve"> </w:t>
      </w:r>
      <w:r w:rsidR="009A70BF" w:rsidRPr="00FF3155">
        <w:rPr>
          <w:sz w:val="28"/>
          <w:szCs w:val="28"/>
        </w:rPr>
        <w:t>каналов</w:t>
      </w:r>
      <w:r w:rsidR="00B21699" w:rsidRPr="00FF3155">
        <w:rPr>
          <w:sz w:val="28"/>
          <w:szCs w:val="28"/>
        </w:rPr>
        <w:t xml:space="preserve"> сбыта продукции</w:t>
      </w:r>
      <w:r w:rsidR="009A70BF" w:rsidRPr="00FF3155">
        <w:rPr>
          <w:sz w:val="28"/>
          <w:szCs w:val="28"/>
        </w:rPr>
        <w:t xml:space="preserve"> российских производителей;</w:t>
      </w:r>
    </w:p>
    <w:p w:rsidR="00A478A9" w:rsidRPr="00FF3155" w:rsidRDefault="00A478A9" w:rsidP="00E32201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</w:t>
      </w:r>
      <w:r w:rsidR="00F510CC" w:rsidRPr="00FF3155">
        <w:rPr>
          <w:rFonts w:cs="Times New Roman"/>
          <w:sz w:val="28"/>
          <w:szCs w:val="28"/>
        </w:rPr>
        <w:t> </w:t>
      </w:r>
      <w:r w:rsidRPr="00FF3155">
        <w:rPr>
          <w:rFonts w:cs="Times New Roman"/>
          <w:sz w:val="28"/>
          <w:szCs w:val="28"/>
        </w:rPr>
        <w:t>достижения максимально</w:t>
      </w:r>
      <w:r w:rsidR="0020310F" w:rsidRPr="00FF3155">
        <w:rPr>
          <w:rFonts w:cs="Times New Roman"/>
          <w:sz w:val="28"/>
          <w:szCs w:val="28"/>
        </w:rPr>
        <w:t>го</w:t>
      </w:r>
      <w:r w:rsidRPr="00FF3155">
        <w:rPr>
          <w:rFonts w:cs="Times New Roman"/>
          <w:sz w:val="28"/>
          <w:szCs w:val="28"/>
        </w:rPr>
        <w:t xml:space="preserve"> </w:t>
      </w:r>
      <w:r w:rsidR="0020310F" w:rsidRPr="00FF3155">
        <w:rPr>
          <w:rFonts w:cs="Times New Roman"/>
          <w:sz w:val="28"/>
          <w:szCs w:val="28"/>
        </w:rPr>
        <w:t xml:space="preserve">удобства </w:t>
      </w:r>
      <w:r w:rsidR="00CB4258" w:rsidRPr="00FF3155">
        <w:rPr>
          <w:rFonts w:cs="Times New Roman"/>
          <w:sz w:val="28"/>
          <w:szCs w:val="28"/>
        </w:rPr>
        <w:t xml:space="preserve">расположения торговых объектов для </w:t>
      </w:r>
      <w:r w:rsidR="00421269" w:rsidRPr="00FF3155">
        <w:rPr>
          <w:rFonts w:cs="Times New Roman"/>
          <w:sz w:val="28"/>
          <w:szCs w:val="28"/>
        </w:rPr>
        <w:t>потребителей</w:t>
      </w:r>
      <w:r w:rsidR="00D44C3E" w:rsidRPr="00FF3155">
        <w:rPr>
          <w:rFonts w:cs="Times New Roman"/>
          <w:sz w:val="28"/>
          <w:szCs w:val="28"/>
        </w:rPr>
        <w:t xml:space="preserve"> (к местам</w:t>
      </w:r>
      <w:r w:rsidR="00F81A9B" w:rsidRPr="00FF3155">
        <w:rPr>
          <w:rFonts w:cs="Times New Roman"/>
          <w:sz w:val="28"/>
          <w:szCs w:val="28"/>
        </w:rPr>
        <w:t xml:space="preserve"> проживания, работы</w:t>
      </w:r>
      <w:r w:rsidR="003B6175" w:rsidRPr="00FF3155">
        <w:rPr>
          <w:rFonts w:cs="Times New Roman"/>
          <w:sz w:val="28"/>
          <w:szCs w:val="28"/>
        </w:rPr>
        <w:t xml:space="preserve">, а также </w:t>
      </w:r>
      <w:r w:rsidR="00421269" w:rsidRPr="00FF3155">
        <w:rPr>
          <w:rFonts w:cs="Times New Roman"/>
          <w:sz w:val="28"/>
          <w:szCs w:val="28"/>
        </w:rPr>
        <w:t xml:space="preserve">в оживленных местах и местах расположения иных </w:t>
      </w:r>
      <w:r w:rsidR="00C84415" w:rsidRPr="00FF3155">
        <w:rPr>
          <w:rFonts w:cs="Times New Roman"/>
          <w:sz w:val="28"/>
          <w:szCs w:val="28"/>
        </w:rPr>
        <w:t>торговых объектов);</w:t>
      </w:r>
    </w:p>
    <w:p w:rsidR="00A478A9" w:rsidRPr="00FF3155" w:rsidRDefault="00F510CC" w:rsidP="00E32201">
      <w:pPr>
        <w:ind w:firstLine="567"/>
        <w:jc w:val="both"/>
        <w:rPr>
          <w:rFonts w:cs="Times New Roman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  <w:lang w:eastAsia="en-US"/>
        </w:rPr>
        <w:t>- </w:t>
      </w:r>
      <w:r w:rsidR="00A478A9" w:rsidRPr="00FF3155">
        <w:rPr>
          <w:rFonts w:cs="Times New Roman"/>
          <w:sz w:val="28"/>
          <w:szCs w:val="28"/>
          <w:lang w:eastAsia="en-US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295F1D" w:rsidRPr="00FF3155" w:rsidRDefault="001D3CF9" w:rsidP="00E32201">
      <w:pPr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-</w:t>
      </w:r>
      <w:r w:rsidR="00F67311" w:rsidRPr="00FF3155">
        <w:rPr>
          <w:sz w:val="28"/>
          <w:szCs w:val="28"/>
        </w:rPr>
        <w:t> </w:t>
      </w:r>
      <w:r w:rsidR="00C84415" w:rsidRPr="00FF3155">
        <w:rPr>
          <w:sz w:val="28"/>
          <w:szCs w:val="28"/>
        </w:rPr>
        <w:t>увеличения количества торговых объектов, реализующих</w:t>
      </w:r>
      <w:r w:rsidR="00CB4258" w:rsidRPr="00FF3155">
        <w:rPr>
          <w:sz w:val="28"/>
          <w:szCs w:val="28"/>
        </w:rPr>
        <w:t xml:space="preserve"> сельскохозяйственн</w:t>
      </w:r>
      <w:r w:rsidR="00C84415" w:rsidRPr="00FF3155">
        <w:rPr>
          <w:sz w:val="28"/>
          <w:szCs w:val="28"/>
        </w:rPr>
        <w:t>ую</w:t>
      </w:r>
      <w:r w:rsidR="00CB4258" w:rsidRPr="00FF3155">
        <w:rPr>
          <w:sz w:val="28"/>
          <w:szCs w:val="28"/>
        </w:rPr>
        <w:t xml:space="preserve"> продукци</w:t>
      </w:r>
      <w:r w:rsidR="00C84415" w:rsidRPr="00FF3155">
        <w:rPr>
          <w:sz w:val="28"/>
          <w:szCs w:val="28"/>
        </w:rPr>
        <w:t>ю</w:t>
      </w:r>
      <w:r w:rsidR="00CB4258" w:rsidRPr="00FF3155">
        <w:rPr>
          <w:sz w:val="28"/>
          <w:szCs w:val="28"/>
        </w:rPr>
        <w:t xml:space="preserve"> и продукт</w:t>
      </w:r>
      <w:r w:rsidR="00C84415" w:rsidRPr="00FF3155">
        <w:rPr>
          <w:sz w:val="28"/>
          <w:szCs w:val="28"/>
        </w:rPr>
        <w:t>ы</w:t>
      </w:r>
      <w:r w:rsidR="00CB4258" w:rsidRPr="00FF3155">
        <w:rPr>
          <w:sz w:val="28"/>
          <w:szCs w:val="28"/>
        </w:rPr>
        <w:t xml:space="preserve"> питания, а также</w:t>
      </w:r>
      <w:r w:rsidR="001E10AE" w:rsidRPr="00FF3155">
        <w:rPr>
          <w:sz w:val="28"/>
          <w:szCs w:val="28"/>
        </w:rPr>
        <w:t xml:space="preserve"> объектов</w:t>
      </w:r>
      <w:r w:rsidR="00CB4258" w:rsidRPr="00FF3155">
        <w:rPr>
          <w:sz w:val="28"/>
          <w:szCs w:val="28"/>
        </w:rPr>
        <w:t xml:space="preserve"> ины</w:t>
      </w:r>
      <w:r w:rsidR="001E10AE" w:rsidRPr="00FF3155">
        <w:rPr>
          <w:sz w:val="28"/>
          <w:szCs w:val="28"/>
        </w:rPr>
        <w:t>х</w:t>
      </w:r>
      <w:r w:rsidR="00CB4258" w:rsidRPr="00FF3155">
        <w:rPr>
          <w:sz w:val="28"/>
          <w:szCs w:val="28"/>
        </w:rPr>
        <w:t xml:space="preserve"> социально значимы</w:t>
      </w:r>
      <w:r w:rsidR="001E10AE" w:rsidRPr="00FF3155">
        <w:rPr>
          <w:sz w:val="28"/>
          <w:szCs w:val="28"/>
        </w:rPr>
        <w:t>х</w:t>
      </w:r>
      <w:r w:rsidR="00CB4258" w:rsidRPr="00FF3155">
        <w:rPr>
          <w:sz w:val="28"/>
          <w:szCs w:val="28"/>
        </w:rPr>
        <w:t xml:space="preserve"> специализаци</w:t>
      </w:r>
      <w:r w:rsidR="001E10AE" w:rsidRPr="00FF3155">
        <w:rPr>
          <w:sz w:val="28"/>
          <w:szCs w:val="28"/>
        </w:rPr>
        <w:t>й</w:t>
      </w:r>
      <w:r w:rsidR="00F14844" w:rsidRPr="00FF3155">
        <w:rPr>
          <w:sz w:val="28"/>
          <w:szCs w:val="28"/>
        </w:rPr>
        <w:t>.</w:t>
      </w:r>
    </w:p>
    <w:p w:rsidR="00BD4A66" w:rsidRPr="00FF3155" w:rsidRDefault="00BD4A66" w:rsidP="00E3220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 xml:space="preserve">Достижение установленных нормативов минимальной обеспеченности населения площадью торговых объектов не может служить основанием для </w:t>
      </w:r>
      <w:r w:rsidR="009A615A">
        <w:rPr>
          <w:sz w:val="28"/>
          <w:szCs w:val="28"/>
        </w:rPr>
        <w:t xml:space="preserve">отказа во </w:t>
      </w:r>
      <w:r w:rsidR="009A615A" w:rsidRPr="00FF3155">
        <w:rPr>
          <w:sz w:val="28"/>
          <w:szCs w:val="28"/>
        </w:rPr>
        <w:t>включени</w:t>
      </w:r>
      <w:r w:rsidR="009A615A">
        <w:rPr>
          <w:sz w:val="28"/>
          <w:szCs w:val="28"/>
        </w:rPr>
        <w:t>и</w:t>
      </w:r>
      <w:r w:rsidR="009A615A" w:rsidRPr="00FF3155">
        <w:rPr>
          <w:sz w:val="28"/>
          <w:szCs w:val="28"/>
        </w:rPr>
        <w:t xml:space="preserve"> </w:t>
      </w:r>
      <w:r w:rsidRPr="00FF3155">
        <w:rPr>
          <w:sz w:val="28"/>
          <w:szCs w:val="28"/>
        </w:rPr>
        <w:t xml:space="preserve">в </w:t>
      </w:r>
      <w:r w:rsidR="004C05FB">
        <w:rPr>
          <w:sz w:val="28"/>
          <w:szCs w:val="28"/>
        </w:rPr>
        <w:t>С</w:t>
      </w:r>
      <w:r w:rsidR="004C05FB" w:rsidRPr="00FF3155">
        <w:rPr>
          <w:sz w:val="28"/>
          <w:szCs w:val="28"/>
        </w:rPr>
        <w:t xml:space="preserve">хему </w:t>
      </w:r>
      <w:r w:rsidRPr="00FF3155">
        <w:rPr>
          <w:sz w:val="28"/>
          <w:szCs w:val="28"/>
        </w:rPr>
        <w:t>размещения новых Объектов.</w:t>
      </w:r>
    </w:p>
    <w:p w:rsidR="00F67311" w:rsidRPr="00FF3155" w:rsidRDefault="00F67311" w:rsidP="00E3220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Использование Схемы размещения для регулирования количества и видов специализаций Объектов не допускается.</w:t>
      </w:r>
    </w:p>
    <w:p w:rsidR="00A478A9" w:rsidRPr="00FF3155" w:rsidRDefault="00EC211E" w:rsidP="00E3220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2</w:t>
      </w:r>
      <w:r w:rsidR="00A158EA" w:rsidRPr="00FF3155">
        <w:rPr>
          <w:sz w:val="28"/>
          <w:szCs w:val="28"/>
        </w:rPr>
        <w:t xml:space="preserve">. </w:t>
      </w:r>
      <w:r w:rsidR="00F9219E" w:rsidRPr="00FF3155">
        <w:rPr>
          <w:sz w:val="28"/>
          <w:szCs w:val="28"/>
        </w:rPr>
        <w:t>Т</w:t>
      </w:r>
      <w:r w:rsidR="0054102E" w:rsidRPr="00FF3155">
        <w:rPr>
          <w:sz w:val="28"/>
          <w:szCs w:val="28"/>
        </w:rPr>
        <w:t>ребования к местам допустимого</w:t>
      </w:r>
      <w:r w:rsidR="00704FDC" w:rsidRPr="00FF3155">
        <w:rPr>
          <w:sz w:val="28"/>
          <w:szCs w:val="28"/>
        </w:rPr>
        <w:t xml:space="preserve"> </w:t>
      </w:r>
      <w:r w:rsidR="00852DFF" w:rsidRPr="00FF3155">
        <w:rPr>
          <w:sz w:val="28"/>
          <w:szCs w:val="28"/>
        </w:rPr>
        <w:t>размещения</w:t>
      </w:r>
      <w:r w:rsidR="00704FDC" w:rsidRPr="00FF3155">
        <w:rPr>
          <w:sz w:val="28"/>
          <w:szCs w:val="28"/>
        </w:rPr>
        <w:t xml:space="preserve"> </w:t>
      </w:r>
      <w:r w:rsidR="00F301E1" w:rsidRPr="00FF3155">
        <w:rPr>
          <w:sz w:val="28"/>
          <w:szCs w:val="28"/>
        </w:rPr>
        <w:t xml:space="preserve">Объектов </w:t>
      </w:r>
      <w:r w:rsidR="00F9219E" w:rsidRPr="00FF3155">
        <w:rPr>
          <w:sz w:val="28"/>
          <w:szCs w:val="28"/>
        </w:rPr>
        <w:t>устанавливаются нормативными правовыми актами субъектов Российской Федерации</w:t>
      </w:r>
      <w:r w:rsidR="00511133" w:rsidRPr="00FF3155">
        <w:rPr>
          <w:sz w:val="28"/>
          <w:szCs w:val="28"/>
        </w:rPr>
        <w:t xml:space="preserve"> исключительно</w:t>
      </w:r>
      <w:r w:rsidR="00F9219E" w:rsidRPr="00FF3155">
        <w:rPr>
          <w:sz w:val="28"/>
          <w:szCs w:val="28"/>
        </w:rPr>
        <w:t xml:space="preserve"> </w:t>
      </w:r>
      <w:r w:rsidR="00704FDC" w:rsidRPr="00FF3155">
        <w:rPr>
          <w:sz w:val="28"/>
          <w:szCs w:val="28"/>
        </w:rPr>
        <w:t>на основании</w:t>
      </w:r>
      <w:r w:rsidR="00161ED1" w:rsidRPr="00FF3155">
        <w:rPr>
          <w:sz w:val="28"/>
          <w:szCs w:val="28"/>
        </w:rPr>
        <w:t xml:space="preserve"> </w:t>
      </w:r>
      <w:r w:rsidR="00704FDC" w:rsidRPr="00FF3155">
        <w:rPr>
          <w:sz w:val="28"/>
          <w:szCs w:val="28"/>
        </w:rPr>
        <w:t>обязательных требований нормативных правовых актов в сфере противопожарной безопасности, санитарно-гигиенического благополучия населения</w:t>
      </w:r>
      <w:r w:rsidR="00852DFF" w:rsidRPr="00FF3155">
        <w:rPr>
          <w:sz w:val="28"/>
          <w:szCs w:val="28"/>
        </w:rPr>
        <w:t xml:space="preserve">, </w:t>
      </w:r>
      <w:r w:rsidR="00E337D9" w:rsidRPr="00FF3155">
        <w:rPr>
          <w:sz w:val="28"/>
          <w:szCs w:val="28"/>
        </w:rPr>
        <w:t>охраны объектов культурного наследия и охраны природы.</w:t>
      </w:r>
      <w:r w:rsidR="0054102E" w:rsidRPr="00FF3155">
        <w:rPr>
          <w:sz w:val="28"/>
          <w:szCs w:val="28"/>
        </w:rPr>
        <w:t xml:space="preserve"> Указанные требования </w:t>
      </w:r>
      <w:r w:rsidR="00161ED1" w:rsidRPr="00FF3155">
        <w:rPr>
          <w:sz w:val="28"/>
          <w:szCs w:val="28"/>
        </w:rPr>
        <w:t>не могут использоваться для ограничения конкуренции</w:t>
      </w:r>
      <w:r w:rsidR="00191D16" w:rsidRPr="00FF3155">
        <w:rPr>
          <w:sz w:val="28"/>
          <w:szCs w:val="28"/>
        </w:rPr>
        <w:t>, в том числе создания преимущественных условий для стационарных</w:t>
      </w:r>
      <w:r w:rsidR="00DE5AC1" w:rsidRPr="00FF3155">
        <w:rPr>
          <w:sz w:val="28"/>
          <w:szCs w:val="28"/>
        </w:rPr>
        <w:t xml:space="preserve"> и нестационарных</w:t>
      </w:r>
      <w:r w:rsidR="00191D16" w:rsidRPr="00FF3155">
        <w:rPr>
          <w:sz w:val="28"/>
          <w:szCs w:val="28"/>
        </w:rPr>
        <w:t xml:space="preserve"> торговых объектов</w:t>
      </w:r>
      <w:r w:rsidR="00622D71" w:rsidRPr="00FF3155">
        <w:rPr>
          <w:sz w:val="28"/>
          <w:szCs w:val="28"/>
        </w:rPr>
        <w:t xml:space="preserve"> и подлежат официальному опубликованию не менее чем за один год до </w:t>
      </w:r>
      <w:r w:rsidR="00320BFA" w:rsidRPr="00FF3155">
        <w:rPr>
          <w:sz w:val="28"/>
          <w:szCs w:val="28"/>
        </w:rPr>
        <w:t>вступлени</w:t>
      </w:r>
      <w:r w:rsidR="008E3CFB" w:rsidRPr="00FF3155">
        <w:rPr>
          <w:sz w:val="28"/>
          <w:szCs w:val="28"/>
        </w:rPr>
        <w:t>я</w:t>
      </w:r>
      <w:r w:rsidR="00320BFA" w:rsidRPr="00FF3155">
        <w:rPr>
          <w:sz w:val="28"/>
          <w:szCs w:val="28"/>
        </w:rPr>
        <w:t xml:space="preserve"> в силу соответствующих требований или изменений к ним</w:t>
      </w:r>
      <w:r w:rsidR="00161ED1" w:rsidRPr="00FF3155">
        <w:rPr>
          <w:sz w:val="28"/>
          <w:szCs w:val="28"/>
        </w:rPr>
        <w:t>.</w:t>
      </w:r>
    </w:p>
    <w:p w:rsidR="00A555C4" w:rsidRPr="00FF3155" w:rsidRDefault="00A555C4" w:rsidP="00E3220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Объекты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том числе на территориях, исторически являющихся местами размещения торговых объектов,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</w:p>
    <w:p w:rsidR="00A555C4" w:rsidRPr="00FF3155" w:rsidRDefault="00847F14" w:rsidP="00E32201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Н</w:t>
      </w:r>
      <w:r w:rsidR="00A555C4" w:rsidRPr="00FF3155">
        <w:rPr>
          <w:rFonts w:cs="Times New Roman"/>
          <w:sz w:val="28"/>
          <w:szCs w:val="28"/>
        </w:rPr>
        <w:t>е допускается устанавливать требования по удаленности Объектов от других торговых объектов, не предусмотренных действующим законодательством в сфере противопожарной безопасности</w:t>
      </w:r>
      <w:r w:rsidR="00E9088C" w:rsidRPr="00FF3155">
        <w:rPr>
          <w:rFonts w:cs="Times New Roman"/>
          <w:sz w:val="28"/>
          <w:szCs w:val="28"/>
        </w:rPr>
        <w:t xml:space="preserve">, </w:t>
      </w:r>
      <w:r w:rsidR="00307FF2" w:rsidRPr="00FF3155">
        <w:rPr>
          <w:rFonts w:cs="Times New Roman"/>
          <w:sz w:val="28"/>
          <w:szCs w:val="28"/>
        </w:rPr>
        <w:t>а также иные, не предусмотренные законодательством,</w:t>
      </w:r>
      <w:r w:rsidR="00E9088C" w:rsidRPr="00FF3155">
        <w:rPr>
          <w:rFonts w:cs="Times New Roman"/>
          <w:sz w:val="28"/>
          <w:szCs w:val="28"/>
        </w:rPr>
        <w:t xml:space="preserve"> требования к размещению </w:t>
      </w:r>
      <w:r w:rsidR="004C05FB">
        <w:rPr>
          <w:rFonts w:cs="Times New Roman"/>
          <w:sz w:val="28"/>
          <w:szCs w:val="28"/>
        </w:rPr>
        <w:t>О</w:t>
      </w:r>
      <w:r w:rsidR="004C05FB" w:rsidRPr="00FF3155">
        <w:rPr>
          <w:rFonts w:cs="Times New Roman"/>
          <w:sz w:val="28"/>
          <w:szCs w:val="28"/>
        </w:rPr>
        <w:t xml:space="preserve">бъектов </w:t>
      </w:r>
      <w:r w:rsidR="00E9088C" w:rsidRPr="00FF3155">
        <w:rPr>
          <w:rFonts w:cs="Times New Roman"/>
          <w:sz w:val="28"/>
          <w:szCs w:val="28"/>
        </w:rPr>
        <w:t>различных специализаций.</w:t>
      </w:r>
    </w:p>
    <w:p w:rsidR="00F9219E" w:rsidRPr="00FF3155" w:rsidRDefault="00367B0C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Введение либо изменение и</w:t>
      </w:r>
      <w:r w:rsidR="00756ADF" w:rsidRPr="00FF3155">
        <w:rPr>
          <w:sz w:val="28"/>
          <w:szCs w:val="28"/>
        </w:rPr>
        <w:t xml:space="preserve"> </w:t>
      </w:r>
      <w:r w:rsidRPr="00FF3155">
        <w:rPr>
          <w:sz w:val="28"/>
          <w:szCs w:val="28"/>
        </w:rPr>
        <w:t xml:space="preserve">(или) дополнение указанных требований не может служить основанием для пересмотра мест </w:t>
      </w:r>
      <w:r w:rsidR="002D6EE3" w:rsidRPr="00FF3155">
        <w:rPr>
          <w:sz w:val="28"/>
          <w:szCs w:val="28"/>
        </w:rPr>
        <w:t>Объектов</w:t>
      </w:r>
      <w:r w:rsidRPr="00FF3155">
        <w:rPr>
          <w:sz w:val="28"/>
          <w:szCs w:val="28"/>
        </w:rPr>
        <w:t>, разм</w:t>
      </w:r>
      <w:r w:rsidR="00756ADF" w:rsidRPr="00FF3155">
        <w:rPr>
          <w:sz w:val="28"/>
          <w:szCs w:val="28"/>
        </w:rPr>
        <w:t xml:space="preserve">ещенных в установленном порядке до введения или изменения соответствующих требований. </w:t>
      </w:r>
    </w:p>
    <w:p w:rsidR="00116FDA" w:rsidRPr="00FF3155" w:rsidRDefault="00870EDA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3</w:t>
      </w:r>
      <w:r w:rsidR="00116FDA" w:rsidRPr="00FF3155">
        <w:rPr>
          <w:rFonts w:cs="Times New Roman"/>
          <w:sz w:val="28"/>
          <w:szCs w:val="28"/>
        </w:rPr>
        <w:t xml:space="preserve">. Органы исполнительной власти субъектов Российской Федерации </w:t>
      </w:r>
      <w:r w:rsidR="00116FDA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в соответствии с документацией по планировке территории, утвержденной в порядке, установленном законодательством о градостроительной деятельности, </w:t>
      </w:r>
      <w:r w:rsidR="00116FDA" w:rsidRPr="00FF3155">
        <w:rPr>
          <w:rFonts w:eastAsia="Times New Roman" w:cs="Times New Roman"/>
          <w:kern w:val="0"/>
          <w:sz w:val="28"/>
          <w:szCs w:val="28"/>
          <w:lang w:eastAsia="en-US"/>
        </w:rPr>
        <w:lastRenderedPageBreak/>
        <w:t xml:space="preserve">соответствующим нормативным правовым актом </w:t>
      </w:r>
      <w:r w:rsidR="00116FDA" w:rsidRPr="00FF3155">
        <w:rPr>
          <w:rFonts w:cs="Times New Roman"/>
          <w:sz w:val="28"/>
          <w:szCs w:val="28"/>
        </w:rPr>
        <w:t>утверждают требования к внешнему виду</w:t>
      </w:r>
      <w:r w:rsidR="00EA708D" w:rsidRPr="00FF3155">
        <w:rPr>
          <w:rFonts w:cs="Times New Roman"/>
          <w:sz w:val="28"/>
          <w:szCs w:val="28"/>
        </w:rPr>
        <w:t xml:space="preserve"> и техническому состоянию</w:t>
      </w:r>
      <w:r w:rsidR="00116FDA" w:rsidRPr="00FF3155">
        <w:rPr>
          <w:rFonts w:cs="Times New Roman"/>
          <w:sz w:val="28"/>
          <w:szCs w:val="28"/>
        </w:rPr>
        <w:t xml:space="preserve"> Объектов (технические требования к материалам изготовления</w:t>
      </w:r>
      <w:r w:rsidR="00116FDA" w:rsidRPr="00FF3155">
        <w:rPr>
          <w:rFonts w:eastAsia="Times New Roman" w:cs="Times New Roman"/>
          <w:kern w:val="0"/>
          <w:sz w:val="28"/>
          <w:szCs w:val="28"/>
          <w:lang w:eastAsia="en-US"/>
        </w:rPr>
        <w:t>, предельные требования по внешним габаритам, площади, а также по внешнему оформлению (дизайну)</w:t>
      </w:r>
      <w:r w:rsidR="00BA29B1" w:rsidRPr="00FF3155">
        <w:rPr>
          <w:rFonts w:eastAsia="Times New Roman" w:cs="Times New Roman"/>
          <w:sz w:val="28"/>
          <w:szCs w:val="28"/>
        </w:rPr>
        <w:t>,</w:t>
      </w:r>
      <w:r w:rsidR="00EB4E79" w:rsidRPr="00FF3155">
        <w:rPr>
          <w:rFonts w:eastAsia="Times New Roman" w:cs="Times New Roman"/>
          <w:sz w:val="28"/>
          <w:szCs w:val="28"/>
        </w:rPr>
        <w:t xml:space="preserve"> исключительно</w:t>
      </w:r>
      <w:r w:rsidR="00BA29B1" w:rsidRPr="00FF3155">
        <w:rPr>
          <w:rFonts w:eastAsia="Times New Roman" w:cs="Times New Roman"/>
          <w:sz w:val="28"/>
          <w:szCs w:val="28"/>
        </w:rPr>
        <w:t xml:space="preserve"> исходя из следующих критериев:</w:t>
      </w:r>
    </w:p>
    <w:p w:rsidR="00BA29B1" w:rsidRPr="00FF3155" w:rsidRDefault="00BA29B1" w:rsidP="00F510CC">
      <w:pPr>
        <w:pStyle w:val="a5"/>
        <w:widowControl/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F3155">
        <w:rPr>
          <w:rFonts w:ascii="Times New Roman" w:hAnsi="Times New Roman"/>
          <w:sz w:val="28"/>
          <w:szCs w:val="28"/>
        </w:rPr>
        <w:t>- удобство и функциональность осуществления торговой деятельности;</w:t>
      </w:r>
    </w:p>
    <w:p w:rsidR="00BA29B1" w:rsidRPr="00FF3155" w:rsidRDefault="00F510CC" w:rsidP="00F510CC">
      <w:pPr>
        <w:pStyle w:val="a5"/>
        <w:widowControl/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F3155">
        <w:rPr>
          <w:rFonts w:ascii="Times New Roman" w:hAnsi="Times New Roman"/>
          <w:sz w:val="28"/>
          <w:szCs w:val="28"/>
        </w:rPr>
        <w:t>- </w:t>
      </w:r>
      <w:r w:rsidR="00BA29B1" w:rsidRPr="00FF3155">
        <w:rPr>
          <w:rFonts w:ascii="Times New Roman" w:hAnsi="Times New Roman"/>
          <w:sz w:val="28"/>
          <w:szCs w:val="28"/>
        </w:rPr>
        <w:t>соответствие архитектурно-художественным требованиям городского дизайна на протяжении всего срока эксплуатации;</w:t>
      </w:r>
    </w:p>
    <w:p w:rsidR="00BA29B1" w:rsidRPr="00FF3155" w:rsidRDefault="00F510CC" w:rsidP="00F510CC">
      <w:pPr>
        <w:pStyle w:val="a5"/>
        <w:widowControl/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F3155">
        <w:rPr>
          <w:rFonts w:ascii="Times New Roman" w:hAnsi="Times New Roman"/>
          <w:sz w:val="28"/>
          <w:szCs w:val="28"/>
        </w:rPr>
        <w:t>- </w:t>
      </w:r>
      <w:r w:rsidR="00BA29B1" w:rsidRPr="00FF3155">
        <w:rPr>
          <w:rFonts w:ascii="Times New Roman" w:hAnsi="Times New Roman"/>
          <w:sz w:val="28"/>
          <w:szCs w:val="28"/>
        </w:rPr>
        <w:t xml:space="preserve">возможность размещения товарного знака и применения иных элементов фирменного стиля и оформления </w:t>
      </w:r>
      <w:r w:rsidR="002D6EE3" w:rsidRPr="00FF3155">
        <w:rPr>
          <w:rFonts w:ascii="Times New Roman" w:hAnsi="Times New Roman"/>
          <w:sz w:val="28"/>
          <w:szCs w:val="28"/>
        </w:rPr>
        <w:t>О</w:t>
      </w:r>
      <w:r w:rsidR="00BA29B1" w:rsidRPr="00FF3155">
        <w:rPr>
          <w:rFonts w:ascii="Times New Roman" w:hAnsi="Times New Roman"/>
          <w:sz w:val="28"/>
          <w:szCs w:val="28"/>
        </w:rPr>
        <w:t>бъектов хозяйствующего субъекта способом, удобным для идентификации потребителем соответствующего товарного знака и хозяйствующего субъекта</w:t>
      </w:r>
      <w:r w:rsidR="0084587F" w:rsidRPr="00FF3155">
        <w:rPr>
          <w:rFonts w:ascii="Times New Roman" w:hAnsi="Times New Roman"/>
          <w:sz w:val="28"/>
          <w:szCs w:val="28"/>
        </w:rPr>
        <w:t xml:space="preserve"> и отличия от других Объектов</w:t>
      </w:r>
      <w:r w:rsidR="00BA29B1" w:rsidRPr="00FF3155">
        <w:rPr>
          <w:rFonts w:ascii="Times New Roman" w:hAnsi="Times New Roman"/>
          <w:sz w:val="28"/>
          <w:szCs w:val="28"/>
        </w:rPr>
        <w:t>, в том числе на отдалении;</w:t>
      </w:r>
    </w:p>
    <w:p w:rsidR="00BA29B1" w:rsidRPr="00FF3155" w:rsidRDefault="00F510CC" w:rsidP="00F510CC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</w:t>
      </w:r>
      <w:r w:rsidR="00BA29B1" w:rsidRPr="00FF3155">
        <w:rPr>
          <w:rFonts w:cs="Times New Roman"/>
          <w:sz w:val="28"/>
          <w:szCs w:val="28"/>
        </w:rPr>
        <w:t>возможность использования типового серийного торгового оборудования, имеющегося на рынке, широко распространенных типовых материалов, производимых в Российской Федерации;</w:t>
      </w:r>
    </w:p>
    <w:p w:rsidR="00BA29B1" w:rsidRPr="00FF3155" w:rsidRDefault="00F510CC" w:rsidP="00F510CC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</w:t>
      </w:r>
      <w:r w:rsidR="00BA29B1" w:rsidRPr="00FF3155">
        <w:rPr>
          <w:rFonts w:cs="Times New Roman"/>
          <w:sz w:val="28"/>
          <w:szCs w:val="28"/>
        </w:rPr>
        <w:t xml:space="preserve">минимизация расходов хозяйствующего субъекта на изготовление, оформление и эксплуатацию </w:t>
      </w:r>
      <w:r w:rsidR="002D6EE3" w:rsidRPr="00FF3155">
        <w:rPr>
          <w:rFonts w:cs="Times New Roman"/>
          <w:sz w:val="28"/>
          <w:szCs w:val="28"/>
        </w:rPr>
        <w:t>Объекта</w:t>
      </w:r>
      <w:r w:rsidR="00BA29B1" w:rsidRPr="00FF3155">
        <w:rPr>
          <w:rFonts w:cs="Times New Roman"/>
          <w:sz w:val="28"/>
          <w:szCs w:val="28"/>
        </w:rPr>
        <w:t>, простота оформления;</w:t>
      </w:r>
    </w:p>
    <w:p w:rsidR="00BA29B1" w:rsidRPr="00FF3155" w:rsidRDefault="00F510CC" w:rsidP="00F510CC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</w:t>
      </w:r>
      <w:r w:rsidR="00BA29B1" w:rsidRPr="00FF3155">
        <w:rPr>
          <w:rFonts w:cs="Times New Roman"/>
          <w:sz w:val="28"/>
          <w:szCs w:val="28"/>
        </w:rPr>
        <w:t xml:space="preserve">применение вновь утверждаемых требований к внешнему виду Объектов не ранее, чем через 10 лет с момента </w:t>
      </w:r>
      <w:proofErr w:type="gramStart"/>
      <w:r w:rsidR="00BA29B1" w:rsidRPr="00FF3155">
        <w:rPr>
          <w:rFonts w:cs="Times New Roman"/>
          <w:sz w:val="28"/>
          <w:szCs w:val="28"/>
        </w:rPr>
        <w:t>начала  осуществления</w:t>
      </w:r>
      <w:proofErr w:type="gramEnd"/>
      <w:r w:rsidR="00BA29B1" w:rsidRPr="00FF3155">
        <w:rPr>
          <w:rFonts w:cs="Times New Roman"/>
          <w:sz w:val="28"/>
          <w:szCs w:val="28"/>
        </w:rPr>
        <w:t xml:space="preserve"> торговой деятельности и модернизация внешнего оформления Объекта не чаще, чем один раз в 10 лет без замены конструктивных элементов.</w:t>
      </w:r>
    </w:p>
    <w:p w:rsidR="00116FDA" w:rsidRPr="00FF3155" w:rsidRDefault="00764CB5" w:rsidP="00F510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155">
        <w:rPr>
          <w:rFonts w:ascii="Times New Roman" w:hAnsi="Times New Roman" w:cs="Times New Roman"/>
          <w:sz w:val="28"/>
          <w:szCs w:val="28"/>
        </w:rPr>
        <w:t>4</w:t>
      </w:r>
      <w:r w:rsidR="00116FDA" w:rsidRPr="00FF3155">
        <w:rPr>
          <w:rFonts w:ascii="Times New Roman" w:hAnsi="Times New Roman" w:cs="Times New Roman"/>
          <w:sz w:val="28"/>
          <w:szCs w:val="28"/>
        </w:rPr>
        <w:t xml:space="preserve">. Владельцы </w:t>
      </w:r>
      <w:r w:rsidR="00F301E1" w:rsidRPr="00FF3155">
        <w:rPr>
          <w:rFonts w:ascii="Times New Roman" w:hAnsi="Times New Roman" w:cs="Times New Roman"/>
          <w:sz w:val="28"/>
          <w:szCs w:val="28"/>
        </w:rPr>
        <w:t>Объектов</w:t>
      </w:r>
      <w:r w:rsidR="00116FDA" w:rsidRPr="00FF3155">
        <w:rPr>
          <w:rFonts w:ascii="Times New Roman" w:hAnsi="Times New Roman" w:cs="Times New Roman"/>
          <w:sz w:val="28"/>
          <w:szCs w:val="28"/>
        </w:rPr>
        <w:t xml:space="preserve"> обязаны обеспечить уход за внешним видом </w:t>
      </w:r>
      <w:r w:rsidR="00F301E1" w:rsidRPr="00FF3155">
        <w:rPr>
          <w:rFonts w:ascii="Times New Roman" w:hAnsi="Times New Roman" w:cs="Times New Roman"/>
          <w:sz w:val="28"/>
          <w:szCs w:val="28"/>
        </w:rPr>
        <w:t>Объектов</w:t>
      </w:r>
      <w:r w:rsidR="00EB4E79" w:rsidRPr="00FF315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055823" w:rsidRPr="00FF3155">
        <w:rPr>
          <w:rFonts w:ascii="Times New Roman" w:hAnsi="Times New Roman" w:cs="Times New Roman"/>
          <w:sz w:val="28"/>
          <w:szCs w:val="28"/>
        </w:rPr>
        <w:t>.</w:t>
      </w:r>
    </w:p>
    <w:p w:rsidR="00523450" w:rsidRPr="00FF3155" w:rsidRDefault="00764CB5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5</w:t>
      </w:r>
      <w:r w:rsidR="00116FDA" w:rsidRPr="00FF3155">
        <w:rPr>
          <w:sz w:val="28"/>
          <w:szCs w:val="28"/>
        </w:rPr>
        <w:t>.</w:t>
      </w:r>
      <w:r w:rsidR="00523450" w:rsidRPr="00FF3155">
        <w:rPr>
          <w:sz w:val="28"/>
          <w:szCs w:val="28"/>
        </w:rPr>
        <w:t xml:space="preserve"> Специализация </w:t>
      </w:r>
      <w:r w:rsidR="00116FDA" w:rsidRPr="00FF3155">
        <w:rPr>
          <w:sz w:val="28"/>
          <w:szCs w:val="28"/>
        </w:rPr>
        <w:t xml:space="preserve">Объекта </w:t>
      </w:r>
      <w:r w:rsidR="00523450" w:rsidRPr="00FF3155">
        <w:rPr>
          <w:sz w:val="28"/>
          <w:szCs w:val="28"/>
        </w:rPr>
        <w:t>определяется по выбору хозяйствующего субъекта, осуществляющего торговую деятельность,</w:t>
      </w:r>
      <w:r w:rsidR="00E525B8" w:rsidRPr="00FF3155">
        <w:rPr>
          <w:sz w:val="28"/>
          <w:szCs w:val="28"/>
        </w:rPr>
        <w:t xml:space="preserve"> </w:t>
      </w:r>
      <w:r w:rsidR="00E525B8" w:rsidRPr="00FF3155">
        <w:rPr>
          <w:sz w:val="28"/>
          <w:szCs w:val="28"/>
          <w:lang w:eastAsia="en-US"/>
        </w:rPr>
        <w:t>а также союза, ассоциации и общественного объединения, осуществляющего торговую деятельность,</w:t>
      </w:r>
      <w:r w:rsidR="00523450" w:rsidRPr="00FF3155">
        <w:rPr>
          <w:sz w:val="28"/>
          <w:szCs w:val="28"/>
        </w:rPr>
        <w:t xml:space="preserve"> если иное не установлено настоящим Федеральным законом.</w:t>
      </w:r>
    </w:p>
    <w:p w:rsidR="007D41ED" w:rsidRPr="00FF3155" w:rsidRDefault="00F67311" w:rsidP="00E3220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6.1. </w:t>
      </w:r>
      <w:r w:rsidR="00523450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К социально значимым специализациям относятся следующие продовольственные специализации, направленные на </w:t>
      </w:r>
      <w:r w:rsidR="00E5436B" w:rsidRPr="00FF3155">
        <w:rPr>
          <w:rFonts w:eastAsia="Times New Roman" w:cs="Times New Roman"/>
          <w:kern w:val="0"/>
          <w:sz w:val="28"/>
          <w:szCs w:val="28"/>
          <w:lang w:eastAsia="en-US"/>
        </w:rPr>
        <w:t>расширение розничной торговли свежими продуктами питания, а также готовой пищей</w:t>
      </w:r>
      <w:r w:rsidR="00523450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: </w:t>
      </w:r>
      <w:r w:rsidR="00A825CC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торговля </w:t>
      </w:r>
      <w:r w:rsidR="008349C7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мясом и мясной продукцией, молоком и молочной продукцией, овощами, фруктами, ягодами и иной сельскохозяйственной продукцией, хлебом, хлебобулочными и кондитерскими изделиями, рыбой, иными водными биоресурсами и </w:t>
      </w:r>
      <w:r w:rsidR="00FF3155" w:rsidRPr="00FF3155">
        <w:rPr>
          <w:rFonts w:eastAsia="Calibri" w:cs="Times New Roman"/>
          <w:kern w:val="0"/>
          <w:sz w:val="28"/>
          <w:szCs w:val="28"/>
          <w:lang w:eastAsia="en-US"/>
        </w:rPr>
        <w:t>изделиями</w:t>
      </w:r>
      <w:r w:rsidR="008349C7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из них, мороженым,</w:t>
      </w:r>
      <w:r w:rsidR="006A598E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безалкогольными</w:t>
      </w:r>
      <w:r w:rsidR="008349C7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прохладительными</w:t>
      </w:r>
      <w:r w:rsidR="006A598E" w:rsidRPr="00FF3155">
        <w:rPr>
          <w:rFonts w:eastAsia="Calibri" w:cs="Times New Roman"/>
          <w:kern w:val="0"/>
          <w:sz w:val="28"/>
          <w:szCs w:val="28"/>
          <w:lang w:eastAsia="en-US"/>
        </w:rPr>
        <w:t xml:space="preserve"> напитками</w:t>
      </w:r>
      <w:r w:rsidR="00D8548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. </w:t>
      </w:r>
    </w:p>
    <w:p w:rsidR="00523450" w:rsidRPr="00FF3155" w:rsidRDefault="00D85482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К социально значимым специализациям также относится</w:t>
      </w:r>
      <w:r w:rsidR="00734B0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торговля печатной продукцией</w:t>
      </w:r>
      <w:r w:rsidR="00DB6F4D" w:rsidRPr="00FF3155">
        <w:rPr>
          <w:rFonts w:eastAsia="Times New Roman" w:cs="Times New Roman"/>
          <w:kern w:val="0"/>
          <w:sz w:val="28"/>
          <w:szCs w:val="28"/>
          <w:lang w:eastAsia="en-US"/>
        </w:rPr>
        <w:t>, изделиями народных художественных</w:t>
      </w:r>
      <w:r w:rsidR="00944CF0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и иных</w:t>
      </w:r>
      <w:r w:rsidR="00DB6F4D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промыслов, ремесленничества, сувенирами, одеждой, обувью и изделиями лег</w:t>
      </w:r>
      <w:r w:rsidR="007D41ED" w:rsidRPr="00FF3155">
        <w:rPr>
          <w:rFonts w:eastAsia="Times New Roman" w:cs="Times New Roman"/>
          <w:kern w:val="0"/>
          <w:sz w:val="28"/>
          <w:szCs w:val="28"/>
          <w:lang w:eastAsia="en-US"/>
        </w:rPr>
        <w:t>к</w:t>
      </w:r>
      <w:r w:rsidR="00DB6F4D" w:rsidRPr="00FF3155">
        <w:rPr>
          <w:rFonts w:eastAsia="Times New Roman" w:cs="Times New Roman"/>
          <w:kern w:val="0"/>
          <w:sz w:val="28"/>
          <w:szCs w:val="28"/>
          <w:lang w:eastAsia="en-US"/>
        </w:rPr>
        <w:t>ой промышленности отечественного производства</w:t>
      </w:r>
      <w:r w:rsidR="00523450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523450" w:rsidRPr="00FF3155" w:rsidRDefault="00523450" w:rsidP="00F510CC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Органы исполнительной власти субъектов Российской Федерации и органы местного самоуправления вправе расширять перечень социально значимых (приоритетных) специализаций Объектов </w:t>
      </w:r>
      <w:r w:rsidR="00351C52" w:rsidRPr="00FF3155">
        <w:rPr>
          <w:rFonts w:cs="Times New Roman"/>
          <w:sz w:val="28"/>
          <w:szCs w:val="28"/>
        </w:rPr>
        <w:t>для достижения</w:t>
      </w:r>
      <w:r w:rsidRPr="00FF3155">
        <w:rPr>
          <w:rFonts w:cs="Times New Roman"/>
          <w:sz w:val="28"/>
          <w:szCs w:val="28"/>
        </w:rPr>
        <w:t xml:space="preserve"> целей, предусмотренных частью 2 настоящей статьи.</w:t>
      </w:r>
    </w:p>
    <w:p w:rsidR="00361F0C" w:rsidRPr="00FF3155" w:rsidRDefault="00523450" w:rsidP="00F510CC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Органы исполнительной власти субъектов Российской Федерации</w:t>
      </w:r>
      <w:r w:rsidR="00351C52" w:rsidRPr="00FF3155">
        <w:rPr>
          <w:rFonts w:cs="Times New Roman"/>
          <w:sz w:val="28"/>
          <w:szCs w:val="28"/>
        </w:rPr>
        <w:t xml:space="preserve"> и органы местного самоуправления</w:t>
      </w:r>
      <w:r w:rsidRPr="00FF3155">
        <w:rPr>
          <w:rFonts w:cs="Times New Roman"/>
          <w:sz w:val="28"/>
          <w:szCs w:val="28"/>
        </w:rPr>
        <w:t xml:space="preserve"> в пределах своей компетенции осуществляют в </w:t>
      </w:r>
      <w:r w:rsidRPr="00FF3155">
        <w:rPr>
          <w:rFonts w:cs="Times New Roman"/>
          <w:sz w:val="28"/>
          <w:szCs w:val="28"/>
        </w:rPr>
        <w:lastRenderedPageBreak/>
        <w:t>соответствии с законодательством Российской Федерации мероприятия, направленные на недопущение сокращения количества Объектов с социально значимыми (приоритетными) специализациями,</w:t>
      </w:r>
      <w:r w:rsidR="003162FE" w:rsidRPr="00FF3155">
        <w:rPr>
          <w:rFonts w:cs="Times New Roman"/>
          <w:sz w:val="28"/>
          <w:szCs w:val="28"/>
        </w:rPr>
        <w:t xml:space="preserve"> </w:t>
      </w:r>
      <w:r w:rsidR="003162FE" w:rsidRPr="00FF3155">
        <w:rPr>
          <w:sz w:val="28"/>
          <w:szCs w:val="28"/>
        </w:rPr>
        <w:t xml:space="preserve">а также принимают программы по развитию </w:t>
      </w:r>
      <w:r w:rsidR="00FC4A65" w:rsidRPr="00FF3155">
        <w:rPr>
          <w:sz w:val="28"/>
          <w:szCs w:val="28"/>
        </w:rPr>
        <w:t>торговой деятельности с</w:t>
      </w:r>
      <w:r w:rsidR="003162FE" w:rsidRPr="00FF3155">
        <w:rPr>
          <w:sz w:val="28"/>
          <w:szCs w:val="28"/>
        </w:rPr>
        <w:t xml:space="preserve"> социально значимы</w:t>
      </w:r>
      <w:r w:rsidR="00FC4A65" w:rsidRPr="00FF3155">
        <w:rPr>
          <w:sz w:val="28"/>
          <w:szCs w:val="28"/>
        </w:rPr>
        <w:t>ми</w:t>
      </w:r>
      <w:r w:rsidR="003162FE" w:rsidRPr="00FF3155">
        <w:rPr>
          <w:sz w:val="28"/>
          <w:szCs w:val="28"/>
        </w:rPr>
        <w:t xml:space="preserve"> специализация</w:t>
      </w:r>
      <w:r w:rsidR="00FC4A65" w:rsidRPr="00FF3155">
        <w:rPr>
          <w:sz w:val="28"/>
          <w:szCs w:val="28"/>
        </w:rPr>
        <w:t>ми</w:t>
      </w:r>
      <w:r w:rsidR="003162FE" w:rsidRPr="00FF3155">
        <w:rPr>
          <w:sz w:val="28"/>
          <w:szCs w:val="28"/>
        </w:rPr>
        <w:t xml:space="preserve"> с использованием нестационарных торговых объектов </w:t>
      </w:r>
      <w:r w:rsidRPr="00FF3155">
        <w:rPr>
          <w:rFonts w:cs="Times New Roman"/>
          <w:sz w:val="28"/>
          <w:szCs w:val="28"/>
        </w:rPr>
        <w:t xml:space="preserve"> </w:t>
      </w:r>
      <w:r w:rsidR="00D40BDB" w:rsidRPr="00FF3155">
        <w:rPr>
          <w:sz w:val="28"/>
          <w:szCs w:val="28"/>
        </w:rPr>
        <w:t>и увеличения</w:t>
      </w:r>
      <w:r w:rsidR="00672E60" w:rsidRPr="00FF3155">
        <w:rPr>
          <w:sz w:val="28"/>
          <w:szCs w:val="28"/>
        </w:rPr>
        <w:t xml:space="preserve"> их</w:t>
      </w:r>
      <w:r w:rsidR="00D40BDB" w:rsidRPr="00FF3155">
        <w:rPr>
          <w:sz w:val="28"/>
          <w:szCs w:val="28"/>
        </w:rPr>
        <w:t xml:space="preserve"> количества</w:t>
      </w:r>
      <w:r w:rsidR="00672E60" w:rsidRPr="00FF3155">
        <w:rPr>
          <w:sz w:val="28"/>
          <w:szCs w:val="28"/>
        </w:rPr>
        <w:t>,</w:t>
      </w:r>
      <w:r w:rsidR="00D40BDB" w:rsidRPr="00FF3155">
        <w:rPr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>в том числе предусматривающие льготное предоставление мест и условий размещения</w:t>
      </w:r>
      <w:r w:rsidR="00672E60" w:rsidRPr="00FF3155">
        <w:rPr>
          <w:rFonts w:cs="Times New Roman"/>
          <w:sz w:val="28"/>
          <w:szCs w:val="28"/>
        </w:rPr>
        <w:t xml:space="preserve"> </w:t>
      </w:r>
      <w:r w:rsidR="004C05FB">
        <w:rPr>
          <w:rFonts w:cs="Times New Roman"/>
          <w:sz w:val="28"/>
          <w:szCs w:val="28"/>
        </w:rPr>
        <w:t>О</w:t>
      </w:r>
      <w:r w:rsidR="004C05FB" w:rsidRPr="00FF3155">
        <w:rPr>
          <w:rFonts w:cs="Times New Roman"/>
          <w:sz w:val="28"/>
          <w:szCs w:val="28"/>
        </w:rPr>
        <w:t>бъектов</w:t>
      </w:r>
      <w:r w:rsidRPr="00FF3155">
        <w:rPr>
          <w:rFonts w:cs="Times New Roman"/>
          <w:sz w:val="28"/>
          <w:szCs w:val="28"/>
        </w:rPr>
        <w:t>.</w:t>
      </w:r>
    </w:p>
    <w:p w:rsidR="00A478A9" w:rsidRPr="00FF3155" w:rsidRDefault="00F67311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7</w:t>
      </w:r>
      <w:r w:rsidR="00A478A9" w:rsidRPr="00FF3155">
        <w:rPr>
          <w:sz w:val="28"/>
          <w:szCs w:val="28"/>
        </w:rPr>
        <w:t xml:space="preserve">. Проект Схемы размещения и проект вносимых в нее изменений подлежат публичному обсуждению с участием местных жителей и предпринимательского сообщества в </w:t>
      </w:r>
      <w:r w:rsidR="000A6703" w:rsidRPr="00FF3155">
        <w:rPr>
          <w:sz w:val="28"/>
          <w:szCs w:val="28"/>
        </w:rPr>
        <w:t xml:space="preserve">установленном </w:t>
      </w:r>
      <w:hyperlink r:id="rId8" w:history="1">
        <w:r w:rsidR="00A478A9" w:rsidRPr="00FF3155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0A6703" w:rsidRPr="00FF3155">
        <w:rPr>
          <w:sz w:val="28"/>
          <w:szCs w:val="28"/>
        </w:rPr>
        <w:t>.</w:t>
      </w:r>
    </w:p>
    <w:p w:rsidR="00A478A9" w:rsidRPr="00FF3155" w:rsidRDefault="00F67311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8</w:t>
      </w:r>
      <w:r w:rsidR="00A478A9" w:rsidRPr="00FF3155">
        <w:rPr>
          <w:sz w:val="28"/>
          <w:szCs w:val="28"/>
        </w:rPr>
        <w:t xml:space="preserve">. Схема размещения Объектов и внесенные изменения подлежат опубликованию в </w:t>
      </w:r>
      <w:hyperlink r:id="rId9" w:history="1">
        <w:r w:rsidR="00A478A9" w:rsidRPr="00FF3155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A478A9" w:rsidRPr="00FF3155">
        <w:rPr>
          <w:sz w:val="28"/>
          <w:szCs w:val="28"/>
        </w:rPr>
        <w:t xml:space="preserve"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самоуправления, утвердившего Схему размещения, </w:t>
      </w:r>
      <w:r w:rsidR="00A478A9" w:rsidRPr="00FF3155">
        <w:rPr>
          <w:sz w:val="28"/>
          <w:szCs w:val="28"/>
          <w:lang w:eastAsia="en-US"/>
        </w:rPr>
        <w:t>в информационно-телекоммуникационной сети Интернет.</w:t>
      </w:r>
    </w:p>
    <w:p w:rsidR="00A478A9" w:rsidRPr="00FF3155" w:rsidRDefault="00F67311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9</w:t>
      </w:r>
      <w:r w:rsidR="00A478A9" w:rsidRPr="00FF3155">
        <w:rPr>
          <w:sz w:val="28"/>
          <w:szCs w:val="28"/>
        </w:rPr>
        <w:t>. Утверждение Схемы размещения и внесение в нее изменений не может служить основанием для пересмотра мест размещения</w:t>
      </w:r>
      <w:r w:rsidR="00F77FE1" w:rsidRPr="00FF3155">
        <w:rPr>
          <w:sz w:val="28"/>
          <w:szCs w:val="28"/>
        </w:rPr>
        <w:t xml:space="preserve"> и прав хозяйствующих субъектов на размещение</w:t>
      </w:r>
      <w:r w:rsidR="00A478A9" w:rsidRPr="00FF3155">
        <w:rPr>
          <w:sz w:val="28"/>
          <w:szCs w:val="28"/>
        </w:rPr>
        <w:t xml:space="preserve"> Объектов, </w:t>
      </w:r>
      <w:r w:rsidR="00DC029B" w:rsidRPr="00FF3155">
        <w:rPr>
          <w:sz w:val="28"/>
          <w:szCs w:val="28"/>
        </w:rPr>
        <w:t>возведение (установка)</w:t>
      </w:r>
      <w:r w:rsidR="00A478A9" w:rsidRPr="00FF3155">
        <w:rPr>
          <w:sz w:val="28"/>
          <w:szCs w:val="28"/>
        </w:rPr>
        <w:t>, реконструкция или эксплуатация которых были начаты до утверждения указанной схемы</w:t>
      </w:r>
      <w:r w:rsidR="00847F14" w:rsidRPr="00FF3155">
        <w:rPr>
          <w:sz w:val="28"/>
          <w:szCs w:val="28"/>
        </w:rPr>
        <w:t xml:space="preserve"> или внесенных в нее изменений.</w:t>
      </w:r>
    </w:p>
    <w:p w:rsidR="00095B05" w:rsidRPr="00FF3155" w:rsidRDefault="00DA695C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1</w:t>
      </w:r>
      <w:r w:rsidR="00F67311" w:rsidRPr="00FF3155">
        <w:rPr>
          <w:sz w:val="28"/>
          <w:szCs w:val="28"/>
        </w:rPr>
        <w:t>0</w:t>
      </w:r>
      <w:r w:rsidR="00A478A9" w:rsidRPr="00FF3155">
        <w:rPr>
          <w:sz w:val="28"/>
          <w:szCs w:val="28"/>
        </w:rPr>
        <w:t xml:space="preserve">. Порядок размещения и использования </w:t>
      </w:r>
      <w:r w:rsidR="00AD4B1B" w:rsidRPr="00FF3155">
        <w:rPr>
          <w:sz w:val="28"/>
          <w:szCs w:val="28"/>
        </w:rPr>
        <w:t>Объектов</w:t>
      </w:r>
      <w:r w:rsidR="00AD4B1B" w:rsidRPr="00FF3155" w:rsidDel="00AD4B1B">
        <w:rPr>
          <w:sz w:val="28"/>
          <w:szCs w:val="28"/>
        </w:rPr>
        <w:t xml:space="preserve"> </w:t>
      </w:r>
      <w:r w:rsidR="00A478A9" w:rsidRPr="00FF3155">
        <w:rPr>
          <w:sz w:val="28"/>
          <w:szCs w:val="28"/>
        </w:rPr>
        <w:t>в стационарном торговом объекте, в ином здании, строении, сооружении или на земельном участке, находящихся в частной собственности</w:t>
      </w:r>
      <w:r w:rsidR="00AE57CA">
        <w:rPr>
          <w:sz w:val="28"/>
          <w:szCs w:val="28"/>
        </w:rPr>
        <w:t xml:space="preserve"> или</w:t>
      </w:r>
      <w:r w:rsidR="00B34228" w:rsidRPr="00FF3155">
        <w:rPr>
          <w:sz w:val="28"/>
          <w:szCs w:val="28"/>
        </w:rPr>
        <w:t xml:space="preserve"> аренде</w:t>
      </w:r>
      <w:r w:rsidR="00A478A9" w:rsidRPr="00FF3155">
        <w:rPr>
          <w:sz w:val="28"/>
          <w:szCs w:val="28"/>
        </w:rPr>
        <w:t xml:space="preserve">, устанавливается </w:t>
      </w:r>
      <w:proofErr w:type="gramStart"/>
      <w:r w:rsidR="00A478A9" w:rsidRPr="00FF3155">
        <w:rPr>
          <w:sz w:val="28"/>
          <w:szCs w:val="28"/>
        </w:rPr>
        <w:t xml:space="preserve">собственником </w:t>
      </w:r>
      <w:r w:rsidR="00B34228" w:rsidRPr="00FF3155">
        <w:rPr>
          <w:sz w:val="28"/>
          <w:szCs w:val="28"/>
        </w:rPr>
        <w:t xml:space="preserve"> или</w:t>
      </w:r>
      <w:proofErr w:type="gramEnd"/>
      <w:r w:rsidR="00B34228" w:rsidRPr="00FF3155">
        <w:rPr>
          <w:sz w:val="28"/>
          <w:szCs w:val="28"/>
        </w:rPr>
        <w:t xml:space="preserve"> арендатором </w:t>
      </w:r>
      <w:r w:rsidR="00A478A9" w:rsidRPr="00FF3155">
        <w:rPr>
          <w:sz w:val="28"/>
          <w:szCs w:val="28"/>
        </w:rPr>
        <w:t>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</w:t>
      </w:r>
      <w:r w:rsidR="00FF3155">
        <w:rPr>
          <w:sz w:val="28"/>
          <w:szCs w:val="28"/>
        </w:rPr>
        <w:t>и</w:t>
      </w:r>
      <w:r w:rsidR="00FF3155" w:rsidRPr="00FF3155">
        <w:rPr>
          <w:rStyle w:val="ad"/>
          <w:rFonts w:eastAsia="Arial Unicode MS"/>
          <w:kern w:val="1"/>
          <w:sz w:val="28"/>
          <w:szCs w:val="28"/>
          <w:lang w:eastAsia="ar-SA"/>
        </w:rPr>
        <w:t>».</w:t>
      </w:r>
    </w:p>
    <w:p w:rsidR="00F9219E" w:rsidRPr="00FF3155" w:rsidRDefault="00F9219E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F9219E" w:rsidRPr="00FF3155" w:rsidRDefault="00F9219E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EB5F4B" w:rsidRPr="00FF3155" w:rsidRDefault="00EB5F4B" w:rsidP="00F510CC">
      <w:pPr>
        <w:pStyle w:val="a5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главу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2 дополнить статьей 10.2 следующего содержания:</w:t>
      </w:r>
    </w:p>
    <w:p w:rsidR="006F075C" w:rsidRPr="00FF3155" w:rsidRDefault="006F075C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</w:p>
    <w:p w:rsidR="00B14162" w:rsidRPr="00FF3155" w:rsidRDefault="0009562B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b/>
          <w:sz w:val="28"/>
          <w:szCs w:val="28"/>
        </w:rPr>
        <w:t>«Статья 10.</w:t>
      </w:r>
      <w:r w:rsidR="00523450" w:rsidRPr="00FF3155">
        <w:rPr>
          <w:rFonts w:cs="Times New Roman"/>
          <w:b/>
          <w:sz w:val="28"/>
          <w:szCs w:val="28"/>
        </w:rPr>
        <w:t>2</w:t>
      </w:r>
      <w:r w:rsidRPr="00FF3155">
        <w:rPr>
          <w:rFonts w:cs="Times New Roman"/>
          <w:b/>
          <w:sz w:val="28"/>
          <w:szCs w:val="28"/>
        </w:rPr>
        <w:t xml:space="preserve">. </w:t>
      </w:r>
      <w:r w:rsidR="00F015F3" w:rsidRPr="00FF3155">
        <w:rPr>
          <w:rFonts w:cs="Times New Roman"/>
          <w:b/>
          <w:sz w:val="28"/>
          <w:szCs w:val="28"/>
        </w:rPr>
        <w:t xml:space="preserve">Состав Схемы размещения </w:t>
      </w:r>
      <w:r w:rsidR="007D41ED" w:rsidRPr="00FF3155">
        <w:rPr>
          <w:rFonts w:cs="Times New Roman"/>
          <w:b/>
          <w:sz w:val="28"/>
          <w:szCs w:val="28"/>
        </w:rPr>
        <w:t>нестационарных</w:t>
      </w:r>
      <w:r w:rsidR="00F015F3" w:rsidRPr="00FF3155">
        <w:rPr>
          <w:rFonts w:cs="Times New Roman"/>
          <w:b/>
          <w:sz w:val="28"/>
          <w:szCs w:val="28"/>
        </w:rPr>
        <w:t xml:space="preserve"> торговых объектов</w:t>
      </w:r>
      <w:r w:rsidR="002969A6" w:rsidRPr="00FF3155">
        <w:rPr>
          <w:rFonts w:cs="Times New Roman"/>
          <w:b/>
          <w:sz w:val="28"/>
          <w:szCs w:val="28"/>
        </w:rPr>
        <w:t>,</w:t>
      </w:r>
      <w:r w:rsidR="002343D5" w:rsidRPr="00FF3155">
        <w:rPr>
          <w:rFonts w:cs="Times New Roman"/>
          <w:b/>
          <w:sz w:val="28"/>
          <w:szCs w:val="28"/>
        </w:rPr>
        <w:t xml:space="preserve"> </w:t>
      </w:r>
      <w:r w:rsidR="002343D5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п</w:t>
      </w:r>
      <w:r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орядок </w:t>
      </w:r>
      <w:r w:rsidR="00D617B4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её формирования</w:t>
      </w:r>
      <w:r w:rsidR="008E7522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, внесения</w:t>
      </w:r>
      <w:r w:rsidR="00231C23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в нее</w:t>
      </w:r>
      <w:r w:rsidR="00774C6D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изменений и дополнений</w:t>
      </w:r>
    </w:p>
    <w:p w:rsidR="00B14162" w:rsidRPr="00FF3155" w:rsidRDefault="00B14162" w:rsidP="00F510CC">
      <w:pPr>
        <w:tabs>
          <w:tab w:val="left" w:pos="709"/>
        </w:tabs>
        <w:ind w:firstLine="567"/>
        <w:jc w:val="both"/>
        <w:rPr>
          <w:rFonts w:cs="Times New Roman"/>
          <w:sz w:val="28"/>
          <w:szCs w:val="28"/>
        </w:rPr>
      </w:pP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1. В Схеме размещения орган местного самоуправления указывает: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а</w:t>
      </w:r>
      <w:proofErr w:type="gramEnd"/>
      <w:r w:rsidRPr="00FF3155">
        <w:rPr>
          <w:rFonts w:cs="Times New Roman"/>
          <w:sz w:val="28"/>
          <w:szCs w:val="28"/>
        </w:rPr>
        <w:t>) адресные ориентиры Объектов;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б</w:t>
      </w:r>
      <w:proofErr w:type="gramEnd"/>
      <w:r w:rsidRPr="00FF3155">
        <w:rPr>
          <w:rFonts w:cs="Times New Roman"/>
          <w:sz w:val="28"/>
          <w:szCs w:val="28"/>
        </w:rPr>
        <w:t xml:space="preserve">) виды </w:t>
      </w:r>
      <w:r w:rsidR="002D6EE3" w:rsidRPr="00FF3155">
        <w:rPr>
          <w:rFonts w:cs="Times New Roman"/>
          <w:sz w:val="28"/>
          <w:szCs w:val="28"/>
        </w:rPr>
        <w:t>О</w:t>
      </w:r>
      <w:r w:rsidRPr="00FF3155">
        <w:rPr>
          <w:rFonts w:cs="Times New Roman"/>
          <w:sz w:val="28"/>
          <w:szCs w:val="28"/>
        </w:rPr>
        <w:t xml:space="preserve">бъектов, планируемых к включению в </w:t>
      </w:r>
      <w:r w:rsidR="008A1AC0" w:rsidRPr="00FF3155">
        <w:rPr>
          <w:rFonts w:cs="Times New Roman"/>
          <w:sz w:val="28"/>
          <w:szCs w:val="28"/>
        </w:rPr>
        <w:t>С</w:t>
      </w:r>
      <w:r w:rsidRPr="00FF3155">
        <w:rPr>
          <w:rFonts w:cs="Times New Roman"/>
          <w:sz w:val="28"/>
          <w:szCs w:val="28"/>
        </w:rPr>
        <w:t>хему размещения, в соответствии со статьей 2 настоящего Федерального закона;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в</w:t>
      </w:r>
      <w:proofErr w:type="gramEnd"/>
      <w:r w:rsidRPr="00FF3155">
        <w:rPr>
          <w:rFonts w:cs="Times New Roman"/>
          <w:sz w:val="28"/>
          <w:szCs w:val="28"/>
        </w:rPr>
        <w:t xml:space="preserve">) </w:t>
      </w:r>
      <w:r w:rsidR="0087559D" w:rsidRPr="00FF3155">
        <w:rPr>
          <w:rFonts w:cs="Times New Roman"/>
          <w:sz w:val="28"/>
          <w:szCs w:val="28"/>
        </w:rPr>
        <w:t xml:space="preserve">периоды размещения </w:t>
      </w:r>
      <w:r w:rsidR="00EA1B97" w:rsidRPr="00FF3155">
        <w:rPr>
          <w:rFonts w:cs="Times New Roman"/>
          <w:sz w:val="28"/>
          <w:szCs w:val="28"/>
        </w:rPr>
        <w:t xml:space="preserve">– </w:t>
      </w:r>
      <w:r w:rsidR="0087559D" w:rsidRPr="00FF3155">
        <w:rPr>
          <w:rFonts w:cs="Times New Roman"/>
          <w:sz w:val="28"/>
          <w:szCs w:val="28"/>
        </w:rPr>
        <w:t xml:space="preserve">для сезонных </w:t>
      </w:r>
      <w:r w:rsidR="004C05FB">
        <w:rPr>
          <w:rFonts w:cs="Times New Roman"/>
          <w:sz w:val="28"/>
          <w:szCs w:val="28"/>
        </w:rPr>
        <w:t>О</w:t>
      </w:r>
      <w:r w:rsidR="004C05FB" w:rsidRPr="00FF3155">
        <w:rPr>
          <w:rFonts w:cs="Times New Roman"/>
          <w:sz w:val="28"/>
          <w:szCs w:val="28"/>
        </w:rPr>
        <w:t xml:space="preserve">бъектов </w:t>
      </w:r>
      <w:r w:rsidR="0087559D" w:rsidRPr="00FF3155">
        <w:rPr>
          <w:rFonts w:cs="Times New Roman"/>
          <w:sz w:val="28"/>
          <w:szCs w:val="28"/>
        </w:rPr>
        <w:t>в соответствии с законодательством субъектов Российской Федерации</w:t>
      </w:r>
      <w:r w:rsidRPr="00FF3155">
        <w:rPr>
          <w:rFonts w:cs="Times New Roman"/>
          <w:sz w:val="28"/>
          <w:szCs w:val="28"/>
        </w:rPr>
        <w:t>;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г</w:t>
      </w:r>
      <w:proofErr w:type="gramEnd"/>
      <w:r w:rsidRPr="00FF3155">
        <w:rPr>
          <w:rFonts w:cs="Times New Roman"/>
          <w:sz w:val="28"/>
          <w:szCs w:val="28"/>
        </w:rPr>
        <w:t xml:space="preserve">) специализации </w:t>
      </w:r>
      <w:r w:rsidR="008301DD" w:rsidRPr="00FF3155">
        <w:rPr>
          <w:rFonts w:cs="Times New Roman"/>
          <w:sz w:val="28"/>
          <w:szCs w:val="28"/>
        </w:rPr>
        <w:t>Объектов</w:t>
      </w:r>
      <w:r w:rsidR="00801DC2" w:rsidRPr="00FF3155">
        <w:rPr>
          <w:rFonts w:cs="Times New Roman"/>
          <w:sz w:val="28"/>
          <w:szCs w:val="28"/>
        </w:rPr>
        <w:t>;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д</w:t>
      </w:r>
      <w:proofErr w:type="gramEnd"/>
      <w:r w:rsidRPr="00FF3155">
        <w:rPr>
          <w:rFonts w:cs="Times New Roman"/>
          <w:sz w:val="28"/>
          <w:szCs w:val="28"/>
        </w:rPr>
        <w:t xml:space="preserve">) площади </w:t>
      </w:r>
      <w:r w:rsidR="00B16160" w:rsidRPr="00FF3155">
        <w:rPr>
          <w:rFonts w:cs="Times New Roman"/>
          <w:sz w:val="28"/>
          <w:szCs w:val="28"/>
        </w:rPr>
        <w:t>О</w:t>
      </w:r>
      <w:r w:rsidRPr="00FF3155">
        <w:rPr>
          <w:rFonts w:cs="Times New Roman"/>
          <w:sz w:val="28"/>
          <w:szCs w:val="28"/>
        </w:rPr>
        <w:t>бъектов (по внешним габаритам) и их этажность;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е</w:t>
      </w:r>
      <w:proofErr w:type="gramEnd"/>
      <w:r w:rsidRPr="00FF3155">
        <w:rPr>
          <w:rFonts w:cs="Times New Roman"/>
          <w:sz w:val="28"/>
          <w:szCs w:val="28"/>
        </w:rPr>
        <w:t xml:space="preserve">)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площадь земельного участка, на котором расположен объект и разрешенном виде использования земельного участка, форме собственности земельного участка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lastRenderedPageBreak/>
        <w:t xml:space="preserve">(для </w:t>
      </w:r>
      <w:r w:rsidR="00B16160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бъектов, размещаемых на основании договора аренды земельного участка).</w:t>
      </w:r>
    </w:p>
    <w:p w:rsidR="001D3CF9" w:rsidRPr="00FF3155" w:rsidRDefault="001D3CF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F3155">
        <w:rPr>
          <w:rFonts w:cs="Times New Roman"/>
          <w:sz w:val="28"/>
          <w:szCs w:val="28"/>
        </w:rPr>
        <w:t>ж</w:t>
      </w:r>
      <w:proofErr w:type="gramEnd"/>
      <w:r w:rsidRPr="00FF3155">
        <w:rPr>
          <w:rFonts w:cs="Times New Roman"/>
          <w:sz w:val="28"/>
          <w:szCs w:val="28"/>
        </w:rPr>
        <w:t>) планируемые мощности для подключения к электросетям (при наличии).</w:t>
      </w:r>
    </w:p>
    <w:p w:rsidR="00092D77" w:rsidRPr="00FF3155" w:rsidRDefault="00092D77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Предусмотренные подпунктами «а» - «ж» сведения</w:t>
      </w:r>
      <w:r w:rsidR="00841FCB" w:rsidRPr="00FF3155">
        <w:rPr>
          <w:rFonts w:cs="Times New Roman"/>
          <w:sz w:val="28"/>
          <w:szCs w:val="28"/>
        </w:rPr>
        <w:t xml:space="preserve"> указываются органом местного самоуправления в соответствии с заявлением лица, указанного в части 4 настоящей статьи.</w:t>
      </w:r>
    </w:p>
    <w:p w:rsidR="006F44D9" w:rsidRPr="00FF3155" w:rsidRDefault="004D6A21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2</w:t>
      </w:r>
      <w:r w:rsidR="006F44D9" w:rsidRPr="00FF3155">
        <w:rPr>
          <w:rFonts w:cs="Times New Roman"/>
          <w:sz w:val="28"/>
          <w:szCs w:val="28"/>
        </w:rPr>
        <w:t xml:space="preserve">. Включение </w:t>
      </w:r>
      <w:r w:rsidR="00F015F3" w:rsidRPr="00FF3155">
        <w:rPr>
          <w:rFonts w:cs="Times New Roman"/>
          <w:sz w:val="28"/>
          <w:szCs w:val="28"/>
        </w:rPr>
        <w:t xml:space="preserve">мест размещения </w:t>
      </w:r>
      <w:r w:rsidR="006F44D9" w:rsidRPr="00FF3155">
        <w:rPr>
          <w:rFonts w:cs="Times New Roman"/>
          <w:sz w:val="28"/>
          <w:szCs w:val="28"/>
        </w:rPr>
        <w:t>Объектов в Схему размещения</w:t>
      </w:r>
      <w:r w:rsidR="00633B9D" w:rsidRPr="00FF3155">
        <w:rPr>
          <w:rFonts w:cs="Times New Roman"/>
          <w:sz w:val="28"/>
          <w:szCs w:val="28"/>
        </w:rPr>
        <w:t xml:space="preserve"> </w:t>
      </w:r>
      <w:r w:rsidR="006F44D9" w:rsidRPr="00FF3155">
        <w:rPr>
          <w:rFonts w:cs="Times New Roman"/>
          <w:sz w:val="28"/>
          <w:szCs w:val="28"/>
        </w:rPr>
        <w:t xml:space="preserve">осуществляется </w:t>
      </w:r>
      <w:r w:rsidR="00774C6D" w:rsidRPr="00FF3155">
        <w:rPr>
          <w:rFonts w:cs="Times New Roman"/>
          <w:sz w:val="28"/>
          <w:szCs w:val="28"/>
        </w:rPr>
        <w:t xml:space="preserve">органом местного самоуправления </w:t>
      </w:r>
      <w:r w:rsidR="006F44D9" w:rsidRPr="00FF3155">
        <w:rPr>
          <w:rFonts w:cs="Times New Roman"/>
          <w:sz w:val="28"/>
          <w:szCs w:val="28"/>
        </w:rPr>
        <w:t>в порядке, установленном настоящим Федеральным законом.</w:t>
      </w:r>
    </w:p>
    <w:p w:rsidR="00807EE9" w:rsidRPr="00FF3155" w:rsidRDefault="004D6A21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3</w:t>
      </w:r>
      <w:r w:rsidR="00807EE9" w:rsidRPr="00FF3155">
        <w:rPr>
          <w:rFonts w:cs="Times New Roman"/>
          <w:sz w:val="28"/>
          <w:szCs w:val="28"/>
        </w:rPr>
        <w:t>. При формировании Схемы размещения в нее подлежат включению все Объекты, размещенные на момент ее формирования на основаниях, предусмотренных нормативными правовыми актами органов местного самоуправления либо органов власти субъекта Российской Федерации.</w:t>
      </w:r>
    </w:p>
    <w:p w:rsidR="00231C23" w:rsidRPr="00FF3155" w:rsidRDefault="004D6A21" w:rsidP="008E3CFB">
      <w:pPr>
        <w:ind w:firstLine="567"/>
        <w:jc w:val="both"/>
        <w:rPr>
          <w:sz w:val="28"/>
          <w:szCs w:val="28"/>
        </w:rPr>
      </w:pPr>
      <w:r w:rsidRPr="00FF3155">
        <w:rPr>
          <w:rFonts w:cs="Times New Roman"/>
          <w:sz w:val="28"/>
          <w:szCs w:val="28"/>
        </w:rPr>
        <w:t>4</w:t>
      </w:r>
      <w:r w:rsidR="00231C23" w:rsidRPr="00FF3155">
        <w:rPr>
          <w:rFonts w:cs="Times New Roman"/>
          <w:sz w:val="28"/>
          <w:szCs w:val="28"/>
        </w:rPr>
        <w:t xml:space="preserve">. </w:t>
      </w:r>
      <w:r w:rsidR="00231C23" w:rsidRPr="00FF3155">
        <w:rPr>
          <w:sz w:val="28"/>
          <w:szCs w:val="28"/>
        </w:rPr>
        <w:t xml:space="preserve">Схема размещения подлежит дополнению новыми местами размещения </w:t>
      </w:r>
      <w:r w:rsidR="002D6EE3" w:rsidRPr="00FF3155">
        <w:rPr>
          <w:sz w:val="28"/>
          <w:szCs w:val="28"/>
        </w:rPr>
        <w:t>О</w:t>
      </w:r>
      <w:r w:rsidR="00231C23" w:rsidRPr="00FF3155">
        <w:rPr>
          <w:sz w:val="28"/>
          <w:szCs w:val="28"/>
        </w:rPr>
        <w:t>бъектов:</w:t>
      </w:r>
    </w:p>
    <w:p w:rsidR="00231C23" w:rsidRPr="00FF3155" w:rsidRDefault="00231C23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</w:t>
      </w:r>
      <w:r w:rsidR="008D0434" w:rsidRPr="00FF3155">
        <w:rPr>
          <w:rFonts w:cs="Times New Roman"/>
          <w:sz w:val="28"/>
          <w:szCs w:val="28"/>
        </w:rPr>
        <w:t> </w:t>
      </w:r>
      <w:r w:rsidRPr="00FF3155">
        <w:rPr>
          <w:rFonts w:cs="Times New Roman"/>
          <w:sz w:val="28"/>
          <w:szCs w:val="28"/>
        </w:rPr>
        <w:t>по инициативе органов местного самоуправления;</w:t>
      </w:r>
    </w:p>
    <w:p w:rsidR="00B100C4" w:rsidRPr="00FF3155" w:rsidRDefault="00231C23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</w:t>
      </w:r>
      <w:r w:rsidR="008D0434" w:rsidRPr="00FF3155">
        <w:rPr>
          <w:rFonts w:cs="Times New Roman"/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 xml:space="preserve">по инициативе </w:t>
      </w:r>
      <w:r w:rsidR="00FD223E" w:rsidRPr="00FF3155">
        <w:rPr>
          <w:rFonts w:cs="Times New Roman"/>
          <w:sz w:val="28"/>
          <w:szCs w:val="28"/>
        </w:rPr>
        <w:t>хозяйствующих субъектов</w:t>
      </w:r>
      <w:r w:rsidRPr="00FF3155">
        <w:rPr>
          <w:rFonts w:cs="Times New Roman"/>
          <w:sz w:val="28"/>
          <w:szCs w:val="28"/>
        </w:rPr>
        <w:t>, осуществляющих торговую деятельность,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7525FC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союзов, ассоциаций и общественных объединений</w:t>
      </w:r>
      <w:r w:rsidR="00B100C4" w:rsidRPr="00FF3155">
        <w:rPr>
          <w:rFonts w:cs="Times New Roman"/>
          <w:sz w:val="28"/>
          <w:szCs w:val="28"/>
        </w:rPr>
        <w:t>;</w:t>
      </w:r>
    </w:p>
    <w:p w:rsidR="00231C23" w:rsidRPr="00FF3155" w:rsidRDefault="00B100C4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- по инициативе юридического или физического лица, являющегося собственником, арендатором или пользователем земельного участка, на котором предполагается размещение </w:t>
      </w:r>
      <w:r w:rsidR="00FF3155" w:rsidRPr="00FF3155">
        <w:rPr>
          <w:rFonts w:cs="Times New Roman"/>
          <w:sz w:val="28"/>
          <w:szCs w:val="28"/>
        </w:rPr>
        <w:t xml:space="preserve">Объекта </w:t>
      </w:r>
      <w:r w:rsidRPr="00FF3155">
        <w:rPr>
          <w:rFonts w:cs="Times New Roman"/>
          <w:sz w:val="28"/>
          <w:szCs w:val="28"/>
        </w:rPr>
        <w:t>(</w:t>
      </w:r>
      <w:r w:rsidR="00FF3155" w:rsidRPr="00FF3155">
        <w:rPr>
          <w:rFonts w:cs="Times New Roman"/>
          <w:sz w:val="28"/>
          <w:szCs w:val="28"/>
        </w:rPr>
        <w:t>Объектов</w:t>
      </w:r>
      <w:r w:rsidRPr="00FF3155">
        <w:rPr>
          <w:rFonts w:cs="Times New Roman"/>
          <w:sz w:val="28"/>
          <w:szCs w:val="28"/>
        </w:rPr>
        <w:t>).</w:t>
      </w:r>
    </w:p>
    <w:p w:rsidR="008301DD" w:rsidRPr="00FF3155" w:rsidRDefault="008301DD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5. Включение Объектов в Схему размещения осуществляется органом местного самоуправления по заявлению хозяйствующих субъектов, осуществляющих торговую деятельность,</w:t>
      </w:r>
      <w:r w:rsidR="004B416F" w:rsidRPr="00FF3155">
        <w:rPr>
          <w:rFonts w:cs="Times New Roman"/>
          <w:sz w:val="28"/>
          <w:szCs w:val="28"/>
        </w:rPr>
        <w:t xml:space="preserve"> </w:t>
      </w:r>
      <w:r w:rsidR="004B416F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союзов, ассоциаций и общественных объединений,</w:t>
      </w:r>
      <w:r w:rsidRPr="00FF3155">
        <w:rPr>
          <w:rFonts w:cs="Times New Roman"/>
          <w:sz w:val="28"/>
          <w:szCs w:val="28"/>
        </w:rPr>
        <w:t xml:space="preserve"> либо по собственной инициативе по согласованию с органом, осуществляющим полномочия собственника имущества (если земельные участки, на которых расположено место размещения Объекта, находятся в государственной собственности), либо самостоятельно (если земельные участки находятся в муниципальной собственности либо собственность на которые не разграничена).</w:t>
      </w:r>
    </w:p>
    <w:p w:rsidR="006C2512" w:rsidRPr="00FF3155" w:rsidRDefault="00FF29FA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t xml:space="preserve">6. </w:t>
      </w:r>
      <w:r w:rsidR="009A640D" w:rsidRPr="00FF3155">
        <w:rPr>
          <w:rFonts w:cs="Times New Roman"/>
          <w:sz w:val="28"/>
          <w:szCs w:val="28"/>
        </w:rPr>
        <w:t xml:space="preserve">Заявление о включении мест размещения </w:t>
      </w:r>
      <w:r w:rsidR="002D6EE3" w:rsidRPr="00FF3155">
        <w:rPr>
          <w:rFonts w:cs="Times New Roman"/>
          <w:sz w:val="28"/>
          <w:szCs w:val="28"/>
        </w:rPr>
        <w:t>О</w:t>
      </w:r>
      <w:r w:rsidR="009A640D" w:rsidRPr="00FF3155">
        <w:rPr>
          <w:rFonts w:cs="Times New Roman"/>
          <w:sz w:val="28"/>
          <w:szCs w:val="28"/>
        </w:rPr>
        <w:t xml:space="preserve">бъекта в </w:t>
      </w:r>
      <w:r w:rsidR="002D6EE3" w:rsidRPr="00FF3155">
        <w:rPr>
          <w:rFonts w:cs="Times New Roman"/>
          <w:sz w:val="28"/>
          <w:szCs w:val="28"/>
        </w:rPr>
        <w:t>С</w:t>
      </w:r>
      <w:r w:rsidR="009A640D" w:rsidRPr="00FF3155">
        <w:rPr>
          <w:rFonts w:cs="Times New Roman"/>
          <w:sz w:val="28"/>
          <w:szCs w:val="28"/>
        </w:rPr>
        <w:t>хему размещения</w:t>
      </w:r>
      <w:r w:rsidR="009A640D" w:rsidRPr="00FF3155" w:rsidDel="00FD223E">
        <w:rPr>
          <w:rFonts w:cs="Times New Roman"/>
          <w:sz w:val="28"/>
          <w:szCs w:val="28"/>
        </w:rPr>
        <w:t xml:space="preserve"> </w:t>
      </w:r>
      <w:r w:rsidR="006B33C4" w:rsidRPr="00FF3155">
        <w:rPr>
          <w:rFonts w:eastAsia="Times New Roman" w:cs="Times New Roman"/>
          <w:kern w:val="0"/>
          <w:sz w:val="28"/>
          <w:szCs w:val="28"/>
          <w:lang w:eastAsia="ru-RU"/>
        </w:rPr>
        <w:t>составляется в произвольной форме с указанием следующих сведений:</w:t>
      </w:r>
    </w:p>
    <w:p w:rsidR="008B5794" w:rsidRPr="00FF3155" w:rsidRDefault="008B5794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kern w:val="0"/>
          <w:sz w:val="28"/>
          <w:szCs w:val="28"/>
          <w:lang w:eastAsia="ru-RU"/>
        </w:rPr>
        <w:t>- наименования, организационно-</w:t>
      </w:r>
      <w:r w:rsidR="00126533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правовой </w:t>
      </w:r>
      <w:r w:rsidRPr="00FF3155">
        <w:rPr>
          <w:rFonts w:eastAsia="Times New Roman" w:cs="Times New Roman"/>
          <w:kern w:val="0"/>
          <w:sz w:val="28"/>
          <w:szCs w:val="28"/>
          <w:lang w:eastAsia="ru-RU"/>
        </w:rPr>
        <w:t>формы, адреса местонахождения, основного государственного регистрационного номера - для юридического лица;</w:t>
      </w:r>
    </w:p>
    <w:p w:rsidR="008B5794" w:rsidRPr="00FF3155" w:rsidRDefault="008B5794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kern w:val="0"/>
          <w:sz w:val="28"/>
          <w:szCs w:val="28"/>
          <w:lang w:eastAsia="ru-RU"/>
        </w:rPr>
        <w:t>- фамилии, имени, отчества, паспортных данных, сведений о месте жительства, основного</w:t>
      </w:r>
      <w:r w:rsidR="008301DD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FF3155">
        <w:rPr>
          <w:rFonts w:eastAsia="Times New Roman" w:cs="Times New Roman"/>
          <w:kern w:val="0"/>
          <w:sz w:val="28"/>
          <w:szCs w:val="28"/>
          <w:lang w:eastAsia="ru-RU"/>
        </w:rPr>
        <w:t>государственного регистрационного номера индивидуального предпринимателя - для индивидуального предпринимателя;</w:t>
      </w:r>
    </w:p>
    <w:p w:rsidR="00FD223E" w:rsidRPr="00FF3155" w:rsidRDefault="0087785E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- информации, необходимой в соответствии с частью </w:t>
      </w:r>
      <w:r w:rsidR="008B5794" w:rsidRPr="00FF3155">
        <w:rPr>
          <w:rFonts w:cs="Times New Roman"/>
          <w:sz w:val="28"/>
          <w:szCs w:val="28"/>
        </w:rPr>
        <w:t xml:space="preserve">1 </w:t>
      </w:r>
      <w:r w:rsidRPr="00FF3155">
        <w:rPr>
          <w:rFonts w:cs="Times New Roman"/>
          <w:sz w:val="28"/>
          <w:szCs w:val="28"/>
        </w:rPr>
        <w:t>настоящей статьи.</w:t>
      </w:r>
    </w:p>
    <w:p w:rsidR="006E4BFD" w:rsidRPr="00FF3155" w:rsidRDefault="004D6A21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Органы местного самоуправления не вправе требовать представления иной информации.</w:t>
      </w:r>
    </w:p>
    <w:p w:rsidR="0087785E" w:rsidRPr="00FF3155" w:rsidRDefault="00847F14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7. </w:t>
      </w:r>
      <w:r w:rsidR="0087785E" w:rsidRPr="00FF3155">
        <w:rPr>
          <w:rFonts w:cs="Times New Roman"/>
          <w:sz w:val="28"/>
          <w:szCs w:val="28"/>
        </w:rPr>
        <w:t xml:space="preserve">Орган местного самоуправления рассматривает заявление </w:t>
      </w:r>
      <w:r w:rsidR="00220455" w:rsidRPr="00FF3155">
        <w:rPr>
          <w:rFonts w:cs="Times New Roman"/>
          <w:sz w:val="28"/>
          <w:szCs w:val="28"/>
        </w:rPr>
        <w:t xml:space="preserve">в срок не более 30 </w:t>
      </w:r>
      <w:r w:rsidR="00BA5EC9" w:rsidRPr="00FF3155">
        <w:rPr>
          <w:rFonts w:cs="Times New Roman"/>
          <w:sz w:val="28"/>
          <w:szCs w:val="28"/>
        </w:rPr>
        <w:t>календарных</w:t>
      </w:r>
      <w:r w:rsidRPr="00FF3155">
        <w:rPr>
          <w:rFonts w:cs="Times New Roman"/>
          <w:sz w:val="28"/>
          <w:szCs w:val="28"/>
        </w:rPr>
        <w:t xml:space="preserve"> дней.</w:t>
      </w:r>
      <w:r w:rsidR="00220455" w:rsidRPr="00FF3155">
        <w:rPr>
          <w:rFonts w:cs="Times New Roman"/>
          <w:sz w:val="28"/>
          <w:szCs w:val="28"/>
        </w:rPr>
        <w:t xml:space="preserve"> </w:t>
      </w:r>
    </w:p>
    <w:p w:rsidR="004B6DCB" w:rsidRPr="00FF3155" w:rsidRDefault="004B6DCB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В течение 5 </w:t>
      </w:r>
      <w:r w:rsidR="00BA5EC9" w:rsidRPr="00FF3155">
        <w:rPr>
          <w:rFonts w:cs="Times New Roman"/>
          <w:sz w:val="28"/>
          <w:szCs w:val="28"/>
        </w:rPr>
        <w:t>календарных</w:t>
      </w:r>
      <w:r w:rsidRPr="00FF3155">
        <w:rPr>
          <w:rFonts w:cs="Times New Roman"/>
          <w:sz w:val="28"/>
          <w:szCs w:val="28"/>
        </w:rPr>
        <w:t xml:space="preserve"> дней со дня поступления заявления</w:t>
      </w:r>
      <w:r w:rsidR="00FB12DA" w:rsidRPr="00FF3155">
        <w:rPr>
          <w:rFonts w:cs="Times New Roman"/>
          <w:sz w:val="28"/>
          <w:szCs w:val="28"/>
        </w:rPr>
        <w:t xml:space="preserve"> о включении мест размещения </w:t>
      </w:r>
      <w:r w:rsidR="002D6EE3" w:rsidRPr="00FF3155">
        <w:rPr>
          <w:rFonts w:cs="Times New Roman"/>
          <w:sz w:val="28"/>
          <w:szCs w:val="28"/>
        </w:rPr>
        <w:t>О</w:t>
      </w:r>
      <w:r w:rsidR="00FB12DA" w:rsidRPr="00FF3155">
        <w:rPr>
          <w:rFonts w:cs="Times New Roman"/>
          <w:sz w:val="28"/>
          <w:szCs w:val="28"/>
        </w:rPr>
        <w:t xml:space="preserve">бъекта в </w:t>
      </w:r>
      <w:r w:rsidR="002D6EE3" w:rsidRPr="00FF3155">
        <w:rPr>
          <w:rFonts w:cs="Times New Roman"/>
          <w:sz w:val="28"/>
          <w:szCs w:val="28"/>
        </w:rPr>
        <w:t>С</w:t>
      </w:r>
      <w:r w:rsidR="00FB12DA" w:rsidRPr="00FF3155">
        <w:rPr>
          <w:rFonts w:cs="Times New Roman"/>
          <w:sz w:val="28"/>
          <w:szCs w:val="28"/>
        </w:rPr>
        <w:t>хему размещения</w:t>
      </w:r>
      <w:r w:rsidRPr="00FF3155">
        <w:rPr>
          <w:rFonts w:cs="Times New Roman"/>
          <w:sz w:val="28"/>
          <w:szCs w:val="28"/>
        </w:rPr>
        <w:t xml:space="preserve"> орган местного самоуправления публикует на своем официальном сайте </w:t>
      </w:r>
      <w:r w:rsidR="00677EAA" w:rsidRPr="00FF3155">
        <w:rPr>
          <w:rFonts w:cs="Times New Roman"/>
          <w:sz w:val="28"/>
          <w:szCs w:val="28"/>
        </w:rPr>
        <w:t>в информационно-телекоммуникационной сети «Интернет»</w:t>
      </w:r>
      <w:r w:rsidR="00095EE3" w:rsidRPr="00FF3155">
        <w:rPr>
          <w:rFonts w:cs="Times New Roman"/>
          <w:sz w:val="28"/>
          <w:szCs w:val="28"/>
        </w:rPr>
        <w:t xml:space="preserve"> информацию, указанную в части </w:t>
      </w:r>
      <w:r w:rsidR="009A640D" w:rsidRPr="00FF3155">
        <w:rPr>
          <w:rFonts w:cs="Times New Roman"/>
          <w:sz w:val="28"/>
          <w:szCs w:val="28"/>
        </w:rPr>
        <w:t>1</w:t>
      </w:r>
      <w:r w:rsidR="00095EE3" w:rsidRPr="00FF3155">
        <w:rPr>
          <w:rFonts w:cs="Times New Roman"/>
          <w:sz w:val="28"/>
          <w:szCs w:val="28"/>
        </w:rPr>
        <w:t xml:space="preserve"> настоящей статьи, с указанием даты </w:t>
      </w:r>
      <w:r w:rsidR="00095EE3" w:rsidRPr="00FF3155">
        <w:rPr>
          <w:rFonts w:cs="Times New Roman"/>
          <w:sz w:val="28"/>
          <w:szCs w:val="28"/>
        </w:rPr>
        <w:lastRenderedPageBreak/>
        <w:t xml:space="preserve">окончания срока принятия решения по </w:t>
      </w:r>
      <w:r w:rsidR="008301DD" w:rsidRPr="00FF3155">
        <w:rPr>
          <w:rFonts w:cs="Times New Roman"/>
          <w:sz w:val="28"/>
          <w:szCs w:val="28"/>
        </w:rPr>
        <w:t xml:space="preserve">поступившему </w:t>
      </w:r>
      <w:r w:rsidR="00095EE3" w:rsidRPr="00FF3155">
        <w:rPr>
          <w:rFonts w:cs="Times New Roman"/>
          <w:sz w:val="28"/>
          <w:szCs w:val="28"/>
        </w:rPr>
        <w:t xml:space="preserve">заявлению </w:t>
      </w:r>
    </w:p>
    <w:p w:rsidR="00847F14" w:rsidRPr="00FF3155" w:rsidRDefault="00FF29FA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8</w:t>
      </w:r>
      <w:r w:rsidR="006F44D9" w:rsidRPr="00FF3155">
        <w:rPr>
          <w:rFonts w:cs="Times New Roman"/>
          <w:sz w:val="28"/>
          <w:szCs w:val="28"/>
        </w:rPr>
        <w:t xml:space="preserve">. </w:t>
      </w:r>
      <w:r w:rsidR="00847F14" w:rsidRPr="00FF3155">
        <w:rPr>
          <w:rFonts w:cs="Times New Roman"/>
          <w:sz w:val="28"/>
          <w:szCs w:val="28"/>
        </w:rPr>
        <w:t xml:space="preserve">Порядок взаимодействия органов государственной власти и органов местного самоуправления по рассмотрению заявлений хозяйствующих субъектов, осуществляющих торговую деятельность, о включении мест размещения </w:t>
      </w:r>
      <w:r w:rsidR="002D6EE3" w:rsidRPr="00FF3155">
        <w:rPr>
          <w:rFonts w:cs="Times New Roman"/>
          <w:sz w:val="28"/>
          <w:szCs w:val="28"/>
        </w:rPr>
        <w:t>О</w:t>
      </w:r>
      <w:r w:rsidR="00847F14" w:rsidRPr="00FF3155">
        <w:rPr>
          <w:rFonts w:cs="Times New Roman"/>
          <w:sz w:val="28"/>
          <w:szCs w:val="28"/>
        </w:rPr>
        <w:t xml:space="preserve">бъекта в </w:t>
      </w:r>
      <w:r w:rsidR="002D6EE3" w:rsidRPr="00FF3155">
        <w:rPr>
          <w:rFonts w:cs="Times New Roman"/>
          <w:sz w:val="28"/>
          <w:szCs w:val="28"/>
        </w:rPr>
        <w:t>С</w:t>
      </w:r>
      <w:r w:rsidR="00847F14" w:rsidRPr="00FF3155">
        <w:rPr>
          <w:rFonts w:cs="Times New Roman"/>
          <w:sz w:val="28"/>
          <w:szCs w:val="28"/>
        </w:rPr>
        <w:t>хему размещения устанавливается нормативным правовым актом субъекта Российской Федерации с учетом положений настоящей части.</w:t>
      </w:r>
    </w:p>
    <w:p w:rsidR="006F44D9" w:rsidRPr="00FF3155" w:rsidRDefault="006F44D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Орган, осуществляющий полномочия собственника имущества, рассматривает поступившее заявление</w:t>
      </w:r>
      <w:r w:rsidR="002C6F53" w:rsidRPr="00FF3155">
        <w:rPr>
          <w:rFonts w:cs="Times New Roman"/>
          <w:sz w:val="28"/>
          <w:szCs w:val="28"/>
        </w:rPr>
        <w:t xml:space="preserve"> органа местного самоуправления</w:t>
      </w:r>
      <w:r w:rsidRPr="00FF3155">
        <w:rPr>
          <w:rFonts w:cs="Times New Roman"/>
          <w:sz w:val="28"/>
          <w:szCs w:val="28"/>
        </w:rPr>
        <w:t xml:space="preserve"> в течение </w:t>
      </w:r>
      <w:r w:rsidR="00B74DAD" w:rsidRPr="00FF3155">
        <w:rPr>
          <w:rFonts w:cs="Times New Roman"/>
          <w:sz w:val="28"/>
          <w:szCs w:val="28"/>
        </w:rPr>
        <w:t xml:space="preserve">15 </w:t>
      </w:r>
      <w:r w:rsidR="00BA5EC9" w:rsidRPr="00FF3155">
        <w:rPr>
          <w:rFonts w:cs="Times New Roman"/>
          <w:sz w:val="28"/>
          <w:szCs w:val="28"/>
        </w:rPr>
        <w:t xml:space="preserve">календарных </w:t>
      </w:r>
      <w:r w:rsidRPr="00FF3155">
        <w:rPr>
          <w:rFonts w:cs="Times New Roman"/>
          <w:sz w:val="28"/>
          <w:szCs w:val="28"/>
        </w:rPr>
        <w:t>дней и принимает решение о согласовании включения</w:t>
      </w:r>
      <w:r w:rsidR="00442CFF" w:rsidRPr="00FF3155">
        <w:rPr>
          <w:rFonts w:cs="Times New Roman"/>
          <w:sz w:val="28"/>
          <w:szCs w:val="28"/>
        </w:rPr>
        <w:t xml:space="preserve"> мест размещения</w:t>
      </w:r>
      <w:r w:rsidRPr="00FF3155">
        <w:rPr>
          <w:rFonts w:cs="Times New Roman"/>
          <w:sz w:val="28"/>
          <w:szCs w:val="28"/>
        </w:rPr>
        <w:t xml:space="preserve"> Объектов в Схему размещения или об отказе в таком согласовании</w:t>
      </w:r>
      <w:r w:rsidR="00384C19" w:rsidRPr="00FF3155">
        <w:rPr>
          <w:rFonts w:cs="Times New Roman"/>
          <w:sz w:val="28"/>
          <w:szCs w:val="28"/>
        </w:rPr>
        <w:t xml:space="preserve"> </w:t>
      </w:r>
      <w:r w:rsidR="00617FBD" w:rsidRPr="00FF3155">
        <w:rPr>
          <w:rFonts w:cs="Times New Roman"/>
          <w:sz w:val="28"/>
          <w:szCs w:val="28"/>
        </w:rPr>
        <w:t>по основаниям</w:t>
      </w:r>
      <w:r w:rsidR="00847F14" w:rsidRPr="00FF3155">
        <w:rPr>
          <w:rFonts w:cs="Times New Roman"/>
          <w:sz w:val="28"/>
          <w:szCs w:val="28"/>
        </w:rPr>
        <w:t>, предусмотренным</w:t>
      </w:r>
      <w:r w:rsidR="00384C19" w:rsidRPr="00FF3155">
        <w:rPr>
          <w:rFonts w:cs="Times New Roman"/>
          <w:sz w:val="28"/>
          <w:szCs w:val="28"/>
        </w:rPr>
        <w:t xml:space="preserve"> абзац</w:t>
      </w:r>
      <w:r w:rsidR="00847F14" w:rsidRPr="00FF3155">
        <w:rPr>
          <w:rFonts w:cs="Times New Roman"/>
          <w:sz w:val="28"/>
          <w:szCs w:val="28"/>
        </w:rPr>
        <w:t>ем</w:t>
      </w:r>
      <w:r w:rsidR="00384C19" w:rsidRPr="00FF3155">
        <w:rPr>
          <w:rFonts w:cs="Times New Roman"/>
          <w:sz w:val="28"/>
          <w:szCs w:val="28"/>
        </w:rPr>
        <w:t xml:space="preserve"> 3 части </w:t>
      </w:r>
      <w:r w:rsidR="00434467" w:rsidRPr="00FF3155">
        <w:rPr>
          <w:rFonts w:cs="Times New Roman"/>
          <w:sz w:val="28"/>
          <w:szCs w:val="28"/>
        </w:rPr>
        <w:t xml:space="preserve">9 </w:t>
      </w:r>
      <w:r w:rsidR="00384C19" w:rsidRPr="00FF3155">
        <w:rPr>
          <w:rFonts w:cs="Times New Roman"/>
          <w:sz w:val="28"/>
          <w:szCs w:val="28"/>
        </w:rPr>
        <w:t>настоящей статьи</w:t>
      </w:r>
      <w:r w:rsidRPr="00FF3155">
        <w:rPr>
          <w:rFonts w:cs="Times New Roman"/>
          <w:sz w:val="28"/>
          <w:szCs w:val="28"/>
        </w:rPr>
        <w:t>.</w:t>
      </w:r>
      <w:r w:rsidR="00B74DAD" w:rsidRPr="00FF3155">
        <w:rPr>
          <w:rFonts w:cs="Times New Roman"/>
          <w:sz w:val="28"/>
          <w:szCs w:val="28"/>
        </w:rPr>
        <w:t xml:space="preserve"> </w:t>
      </w:r>
    </w:p>
    <w:p w:rsidR="0009562B" w:rsidRPr="00FF3155" w:rsidRDefault="006F44D9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заявление,</w:t>
      </w:r>
      <w:r w:rsidR="00E44AE2" w:rsidRPr="00FF3155">
        <w:rPr>
          <w:rFonts w:cs="Times New Roman"/>
          <w:sz w:val="28"/>
          <w:szCs w:val="28"/>
        </w:rPr>
        <w:t xml:space="preserve"> </w:t>
      </w:r>
      <w:r w:rsidR="004E7364" w:rsidRPr="00FF3155">
        <w:rPr>
          <w:rFonts w:cs="Times New Roman"/>
          <w:sz w:val="28"/>
          <w:szCs w:val="28"/>
        </w:rPr>
        <w:t xml:space="preserve">а также </w:t>
      </w:r>
      <w:r w:rsidR="00847F14" w:rsidRPr="00FF3155">
        <w:rPr>
          <w:rFonts w:cs="Times New Roman"/>
          <w:sz w:val="28"/>
          <w:szCs w:val="28"/>
        </w:rPr>
        <w:t xml:space="preserve">информирует о возможных способах </w:t>
      </w:r>
      <w:r w:rsidR="006E0D3C" w:rsidRPr="00FF3155">
        <w:rPr>
          <w:rFonts w:cs="Times New Roman"/>
          <w:sz w:val="28"/>
          <w:szCs w:val="28"/>
        </w:rPr>
        <w:t xml:space="preserve">устранения противоречий, препятствующих размещению </w:t>
      </w:r>
      <w:r w:rsidR="00F301E1" w:rsidRPr="00FF3155">
        <w:rPr>
          <w:rFonts w:cs="Times New Roman"/>
          <w:sz w:val="28"/>
          <w:szCs w:val="28"/>
        </w:rPr>
        <w:t xml:space="preserve">Объектов </w:t>
      </w:r>
      <w:r w:rsidR="006E0D3C" w:rsidRPr="00FF3155">
        <w:rPr>
          <w:rFonts w:cs="Times New Roman"/>
          <w:sz w:val="28"/>
          <w:szCs w:val="28"/>
        </w:rPr>
        <w:t xml:space="preserve">в </w:t>
      </w:r>
      <w:r w:rsidR="00055823" w:rsidRPr="00FF3155">
        <w:rPr>
          <w:rFonts w:cs="Times New Roman"/>
          <w:sz w:val="28"/>
          <w:szCs w:val="28"/>
        </w:rPr>
        <w:t>соответствующем</w:t>
      </w:r>
      <w:r w:rsidR="006E0D3C" w:rsidRPr="00FF3155">
        <w:rPr>
          <w:rFonts w:cs="Times New Roman"/>
          <w:sz w:val="28"/>
          <w:szCs w:val="28"/>
        </w:rPr>
        <w:t xml:space="preserve"> месте</w:t>
      </w:r>
      <w:r w:rsidR="007251C7">
        <w:rPr>
          <w:rFonts w:cs="Times New Roman"/>
          <w:sz w:val="28"/>
          <w:szCs w:val="28"/>
        </w:rPr>
        <w:t>,</w:t>
      </w:r>
      <w:r w:rsidR="006E0D3C" w:rsidRPr="00FF3155">
        <w:rPr>
          <w:rFonts w:cs="Times New Roman"/>
          <w:sz w:val="28"/>
          <w:szCs w:val="28"/>
        </w:rPr>
        <w:t xml:space="preserve"> и </w:t>
      </w:r>
      <w:r w:rsidR="00847F14" w:rsidRPr="00FF3155">
        <w:rPr>
          <w:rFonts w:cs="Times New Roman"/>
          <w:sz w:val="28"/>
          <w:szCs w:val="28"/>
        </w:rPr>
        <w:t>предлагает иные варианты</w:t>
      </w:r>
      <w:r w:rsidR="006E0D3C" w:rsidRPr="00FF3155">
        <w:rPr>
          <w:rFonts w:cs="Times New Roman"/>
          <w:sz w:val="28"/>
          <w:szCs w:val="28"/>
        </w:rPr>
        <w:t xml:space="preserve"> размещения</w:t>
      </w:r>
      <w:r w:rsidR="00E44AE2" w:rsidRPr="00FF3155">
        <w:rPr>
          <w:rFonts w:cs="Times New Roman"/>
          <w:sz w:val="28"/>
          <w:szCs w:val="28"/>
        </w:rPr>
        <w:t xml:space="preserve"> с учетом положений </w:t>
      </w:r>
      <w:r w:rsidR="00191D8D" w:rsidRPr="00FF3155">
        <w:rPr>
          <w:rFonts w:cs="Times New Roman"/>
          <w:sz w:val="28"/>
          <w:szCs w:val="28"/>
        </w:rPr>
        <w:t>стать</w:t>
      </w:r>
      <w:r w:rsidR="00E44AE2" w:rsidRPr="00FF3155">
        <w:rPr>
          <w:rFonts w:cs="Times New Roman"/>
          <w:sz w:val="28"/>
          <w:szCs w:val="28"/>
        </w:rPr>
        <w:t>и</w:t>
      </w:r>
      <w:r w:rsidR="00191D8D" w:rsidRPr="00FF3155">
        <w:rPr>
          <w:rFonts w:cs="Times New Roman"/>
          <w:sz w:val="28"/>
          <w:szCs w:val="28"/>
        </w:rPr>
        <w:t xml:space="preserve"> 10.</w:t>
      </w:r>
      <w:r w:rsidR="00F301E1" w:rsidRPr="00FF3155">
        <w:rPr>
          <w:rFonts w:cs="Times New Roman"/>
          <w:sz w:val="28"/>
          <w:szCs w:val="28"/>
        </w:rPr>
        <w:t>1</w:t>
      </w:r>
      <w:proofErr w:type="gramStart"/>
      <w:r w:rsidR="00191D8D" w:rsidRPr="00FF3155">
        <w:rPr>
          <w:rFonts w:cs="Times New Roman"/>
          <w:sz w:val="28"/>
          <w:szCs w:val="28"/>
        </w:rPr>
        <w:t>. настоящего</w:t>
      </w:r>
      <w:proofErr w:type="gramEnd"/>
      <w:r w:rsidR="00191D8D" w:rsidRPr="00FF3155">
        <w:rPr>
          <w:rFonts w:cs="Times New Roman"/>
          <w:sz w:val="28"/>
          <w:szCs w:val="28"/>
        </w:rPr>
        <w:t xml:space="preserve"> Федерального закона</w:t>
      </w:r>
      <w:r w:rsidR="0009562B" w:rsidRPr="00FF3155">
        <w:rPr>
          <w:rFonts w:cs="Times New Roman"/>
          <w:sz w:val="28"/>
          <w:szCs w:val="28"/>
        </w:rPr>
        <w:t>.</w:t>
      </w:r>
    </w:p>
    <w:p w:rsidR="00847F14" w:rsidRPr="00FF3155" w:rsidRDefault="00847F14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Согласование включения мест размещения Объектов в Схему размещения считается полученным по умолчанию при несоблюдении установленного срока рассмотрения заявления о включении места размещения Объекта в Схему размещения.</w:t>
      </w:r>
    </w:p>
    <w:p w:rsidR="00434467" w:rsidRPr="00FF3155" w:rsidRDefault="0061688E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Не позднее срока, указанного в </w:t>
      </w:r>
      <w:r w:rsidR="00434467" w:rsidRPr="00FF3155">
        <w:rPr>
          <w:rFonts w:cs="Times New Roman"/>
          <w:sz w:val="28"/>
          <w:szCs w:val="28"/>
        </w:rPr>
        <w:t xml:space="preserve">абзаце первом </w:t>
      </w:r>
      <w:r w:rsidRPr="00FF3155">
        <w:rPr>
          <w:rFonts w:cs="Times New Roman"/>
          <w:sz w:val="28"/>
          <w:szCs w:val="28"/>
        </w:rPr>
        <w:t xml:space="preserve">части </w:t>
      </w:r>
      <w:r w:rsidR="00847F14" w:rsidRPr="00FF3155">
        <w:rPr>
          <w:rFonts w:cs="Times New Roman"/>
          <w:sz w:val="28"/>
          <w:szCs w:val="28"/>
        </w:rPr>
        <w:t>7</w:t>
      </w:r>
      <w:r w:rsidRPr="00FF3155">
        <w:rPr>
          <w:rFonts w:cs="Times New Roman"/>
          <w:sz w:val="28"/>
          <w:szCs w:val="28"/>
        </w:rPr>
        <w:t xml:space="preserve"> настоящей статьи, орган местного са</w:t>
      </w:r>
      <w:r w:rsidR="006E4BFD" w:rsidRPr="00FF3155">
        <w:rPr>
          <w:rFonts w:cs="Times New Roman"/>
          <w:sz w:val="28"/>
          <w:szCs w:val="28"/>
        </w:rPr>
        <w:t xml:space="preserve">моуправления обязан включить место размещения </w:t>
      </w:r>
      <w:r w:rsidR="00E44AE2" w:rsidRPr="00FF3155">
        <w:rPr>
          <w:rFonts w:cs="Times New Roman"/>
          <w:sz w:val="28"/>
          <w:szCs w:val="28"/>
        </w:rPr>
        <w:t>О</w:t>
      </w:r>
      <w:r w:rsidR="006E4BFD" w:rsidRPr="00FF3155">
        <w:rPr>
          <w:rFonts w:cs="Times New Roman"/>
          <w:sz w:val="28"/>
          <w:szCs w:val="28"/>
        </w:rPr>
        <w:t xml:space="preserve">бъекта по заявлению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хозяйствующих субъектов, осуществляющих торговую деятельность,</w:t>
      </w:r>
      <w:r w:rsidR="00617FBD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617FBD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союзов, ассоциаций и общественных объединений</w:t>
      </w:r>
      <w:r w:rsidR="00A3702D" w:rsidRPr="00FF3155">
        <w:rPr>
          <w:rFonts w:eastAsia="Times New Roman" w:cs="Times New Roman"/>
          <w:kern w:val="0"/>
          <w:sz w:val="28"/>
          <w:szCs w:val="28"/>
          <w:lang w:eastAsia="en-US"/>
        </w:rPr>
        <w:t>,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141AAC" w:rsidRPr="00FF3155">
        <w:rPr>
          <w:rFonts w:cs="Times New Roman"/>
          <w:sz w:val="28"/>
          <w:szCs w:val="28"/>
        </w:rPr>
        <w:t xml:space="preserve">в </w:t>
      </w:r>
      <w:r w:rsidR="00E44AE2" w:rsidRPr="00FF3155">
        <w:rPr>
          <w:rFonts w:cs="Times New Roman"/>
          <w:sz w:val="28"/>
          <w:szCs w:val="28"/>
        </w:rPr>
        <w:t>С</w:t>
      </w:r>
      <w:r w:rsidR="00141AAC" w:rsidRPr="00FF3155">
        <w:rPr>
          <w:rFonts w:cs="Times New Roman"/>
          <w:sz w:val="28"/>
          <w:szCs w:val="28"/>
        </w:rPr>
        <w:t xml:space="preserve">хему размещения либо направить заявителю письменный мотивированный отказ </w:t>
      </w:r>
      <w:r w:rsidR="00E44AE2" w:rsidRPr="00FF3155">
        <w:rPr>
          <w:rFonts w:cs="Times New Roman"/>
          <w:sz w:val="28"/>
          <w:szCs w:val="28"/>
        </w:rPr>
        <w:t xml:space="preserve">по основаниям, предусмотренных частью </w:t>
      </w:r>
      <w:r w:rsidR="00434467" w:rsidRPr="00FF3155">
        <w:rPr>
          <w:rFonts w:cs="Times New Roman"/>
          <w:sz w:val="28"/>
          <w:szCs w:val="28"/>
        </w:rPr>
        <w:t>9</w:t>
      </w:r>
      <w:r w:rsidR="00141AAC" w:rsidRPr="00FF3155">
        <w:rPr>
          <w:rFonts w:cs="Times New Roman"/>
          <w:sz w:val="28"/>
          <w:szCs w:val="28"/>
        </w:rPr>
        <w:t xml:space="preserve"> настоящей статьи, </w:t>
      </w:r>
      <w:r w:rsidR="00434467" w:rsidRPr="00FF3155">
        <w:rPr>
          <w:rFonts w:cs="Times New Roman"/>
          <w:sz w:val="28"/>
          <w:szCs w:val="28"/>
        </w:rPr>
        <w:t>а также информирует о возможных способах устранения противоречий, препятствующих размещению Объектов в соответствующем месте</w:t>
      </w:r>
      <w:r w:rsidR="007251C7">
        <w:rPr>
          <w:rFonts w:cs="Times New Roman"/>
          <w:sz w:val="28"/>
          <w:szCs w:val="28"/>
        </w:rPr>
        <w:t>,</w:t>
      </w:r>
      <w:bookmarkStart w:id="0" w:name="_GoBack"/>
      <w:bookmarkEnd w:id="0"/>
      <w:r w:rsidR="00434467" w:rsidRPr="00FF3155">
        <w:rPr>
          <w:rFonts w:cs="Times New Roman"/>
          <w:sz w:val="28"/>
          <w:szCs w:val="28"/>
        </w:rPr>
        <w:t xml:space="preserve"> и предлагает иные варианты размещения с учетом положений статьи 10.1. настоящего Федерального закона.</w:t>
      </w:r>
    </w:p>
    <w:p w:rsidR="00434467" w:rsidRPr="00FF3155" w:rsidRDefault="00434467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Решение о включении места размещения Объекта в Схему размещения либо об отказе во включении в срок, указанный </w:t>
      </w:r>
      <w:r w:rsidR="002C1504" w:rsidRPr="00FF3155">
        <w:rPr>
          <w:rFonts w:cs="Times New Roman"/>
          <w:sz w:val="28"/>
          <w:szCs w:val="28"/>
        </w:rPr>
        <w:t xml:space="preserve">в абзаце первом части 7 </w:t>
      </w:r>
      <w:r w:rsidRPr="00FF3155">
        <w:rPr>
          <w:rFonts w:cs="Times New Roman"/>
          <w:sz w:val="28"/>
          <w:szCs w:val="28"/>
        </w:rPr>
        <w:t>настоящей статьи, направляется заявителю и публикуется на официальном сайте органа местного самоуправления в информационно-телекоммуникационной сети «Интернет».</w:t>
      </w:r>
      <w:r w:rsidR="002C1504" w:rsidRPr="00FF3155">
        <w:rPr>
          <w:rFonts w:cs="Times New Roman"/>
          <w:sz w:val="28"/>
          <w:szCs w:val="28"/>
        </w:rPr>
        <w:t xml:space="preserve"> </w:t>
      </w:r>
    </w:p>
    <w:p w:rsidR="00332B12" w:rsidRPr="00FF3155" w:rsidRDefault="00434467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9</w:t>
      </w:r>
      <w:r w:rsidR="0009562B" w:rsidRPr="00FF3155">
        <w:rPr>
          <w:rFonts w:cs="Times New Roman"/>
          <w:sz w:val="28"/>
          <w:szCs w:val="28"/>
        </w:rPr>
        <w:t xml:space="preserve">. </w:t>
      </w:r>
      <w:r w:rsidR="00332B12" w:rsidRPr="00FF3155">
        <w:rPr>
          <w:rFonts w:cs="Times New Roman"/>
          <w:sz w:val="28"/>
          <w:szCs w:val="28"/>
        </w:rPr>
        <w:t xml:space="preserve">Основаниями </w:t>
      </w:r>
      <w:r w:rsidR="0009562B" w:rsidRPr="00FF3155">
        <w:rPr>
          <w:rFonts w:cs="Times New Roman"/>
          <w:sz w:val="28"/>
          <w:szCs w:val="28"/>
        </w:rPr>
        <w:t xml:space="preserve">для отказа </w:t>
      </w:r>
      <w:r w:rsidR="00B93743" w:rsidRPr="00FF3155">
        <w:rPr>
          <w:rFonts w:cs="Times New Roman"/>
          <w:sz w:val="28"/>
          <w:szCs w:val="28"/>
        </w:rPr>
        <w:t>во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B93743" w:rsidRPr="00FF3155">
        <w:rPr>
          <w:rFonts w:cs="Times New Roman"/>
          <w:sz w:val="28"/>
          <w:szCs w:val="28"/>
        </w:rPr>
        <w:t xml:space="preserve">включении </w:t>
      </w:r>
      <w:r w:rsidR="003040B8" w:rsidRPr="00FF3155">
        <w:rPr>
          <w:rFonts w:cs="Times New Roman"/>
          <w:sz w:val="28"/>
          <w:szCs w:val="28"/>
        </w:rPr>
        <w:t>мест размещения</w:t>
      </w:r>
      <w:r w:rsidR="00332B12" w:rsidRPr="00FF3155">
        <w:rPr>
          <w:rFonts w:cs="Times New Roman"/>
          <w:sz w:val="28"/>
          <w:szCs w:val="28"/>
        </w:rPr>
        <w:t xml:space="preserve"> Объектов</w:t>
      </w:r>
      <w:r w:rsidR="003040B8" w:rsidRPr="00FF3155">
        <w:rPr>
          <w:rFonts w:cs="Times New Roman"/>
          <w:sz w:val="28"/>
          <w:szCs w:val="28"/>
        </w:rPr>
        <w:t xml:space="preserve"> </w:t>
      </w:r>
      <w:r w:rsidR="0009562B" w:rsidRPr="00FF3155">
        <w:rPr>
          <w:rFonts w:cs="Times New Roman"/>
          <w:sz w:val="28"/>
          <w:szCs w:val="28"/>
        </w:rPr>
        <w:t>в Схему размещения</w:t>
      </w:r>
      <w:r w:rsidR="00D63BD2" w:rsidRPr="00FF3155">
        <w:rPr>
          <w:rFonts w:cs="Times New Roman"/>
          <w:sz w:val="28"/>
          <w:szCs w:val="28"/>
        </w:rPr>
        <w:t xml:space="preserve"> при ее дополнении новыми местами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332B12" w:rsidRPr="00FF3155">
        <w:rPr>
          <w:rFonts w:cs="Times New Roman"/>
          <w:sz w:val="28"/>
          <w:szCs w:val="28"/>
        </w:rPr>
        <w:t>являются:</w:t>
      </w:r>
    </w:p>
    <w:p w:rsidR="00332B12" w:rsidRPr="00FF3155" w:rsidRDefault="00801EA5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</w:t>
      </w:r>
      <w:r w:rsidR="003040B8" w:rsidRPr="00FF3155">
        <w:rPr>
          <w:rFonts w:cs="Times New Roman"/>
          <w:sz w:val="28"/>
          <w:szCs w:val="28"/>
        </w:rPr>
        <w:t xml:space="preserve">несоответствие испрашиваемого места размещения </w:t>
      </w:r>
      <w:r w:rsidR="00284F1B" w:rsidRPr="00FF3155">
        <w:rPr>
          <w:rFonts w:cs="Times New Roman"/>
          <w:sz w:val="28"/>
          <w:szCs w:val="28"/>
        </w:rPr>
        <w:t xml:space="preserve">требованиям к размещению </w:t>
      </w:r>
      <w:r w:rsidR="009A640D" w:rsidRPr="00FF3155">
        <w:rPr>
          <w:rFonts w:cs="Times New Roman"/>
          <w:sz w:val="28"/>
          <w:szCs w:val="28"/>
        </w:rPr>
        <w:t>Объектов</w:t>
      </w:r>
      <w:r w:rsidR="00284F1B" w:rsidRPr="00FF3155">
        <w:rPr>
          <w:rFonts w:cs="Times New Roman"/>
          <w:sz w:val="28"/>
          <w:szCs w:val="28"/>
        </w:rPr>
        <w:t>, установленных</w:t>
      </w:r>
      <w:r w:rsidR="009B73F3" w:rsidRPr="00FF3155">
        <w:rPr>
          <w:rFonts w:cs="Times New Roman"/>
          <w:sz w:val="28"/>
          <w:szCs w:val="28"/>
        </w:rPr>
        <w:t xml:space="preserve"> в соответствии с</w:t>
      </w:r>
      <w:r w:rsidRPr="00FF3155">
        <w:rPr>
          <w:rFonts w:cs="Times New Roman"/>
          <w:sz w:val="28"/>
          <w:szCs w:val="28"/>
        </w:rPr>
        <w:t xml:space="preserve">о статьей 10.1 </w:t>
      </w:r>
      <w:r w:rsidR="00284F1B" w:rsidRPr="00FF3155">
        <w:rPr>
          <w:rFonts w:cs="Times New Roman"/>
          <w:sz w:val="28"/>
          <w:szCs w:val="28"/>
        </w:rPr>
        <w:t>настоящего Федерального закона</w:t>
      </w:r>
      <w:r w:rsidR="004D780F" w:rsidRPr="00FF3155">
        <w:rPr>
          <w:rFonts w:cs="Times New Roman"/>
          <w:sz w:val="28"/>
          <w:szCs w:val="28"/>
        </w:rPr>
        <w:t>;</w:t>
      </w:r>
    </w:p>
    <w:p w:rsidR="00B93743" w:rsidRPr="00FF3155" w:rsidRDefault="00801EA5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</w:t>
      </w:r>
      <w:r w:rsidR="007C777F" w:rsidRPr="00FF3155">
        <w:rPr>
          <w:rFonts w:cs="Times New Roman"/>
          <w:sz w:val="28"/>
          <w:szCs w:val="28"/>
        </w:rPr>
        <w:t>испрашиваемое место размещения входит в состав земельного участка, предоставленного в установленном порядке</w:t>
      </w:r>
      <w:r w:rsidR="00B47220" w:rsidRPr="00FF3155">
        <w:rPr>
          <w:rFonts w:cs="Times New Roman"/>
          <w:sz w:val="28"/>
          <w:szCs w:val="28"/>
        </w:rPr>
        <w:t xml:space="preserve"> другому лицу и отсутствует письменное согласие правообладателя на размещение </w:t>
      </w:r>
      <w:r w:rsidR="004C05FB">
        <w:rPr>
          <w:rFonts w:cs="Times New Roman"/>
          <w:sz w:val="28"/>
          <w:szCs w:val="28"/>
        </w:rPr>
        <w:t>Объекта</w:t>
      </w:r>
      <w:r w:rsidR="007C777F" w:rsidRPr="00FF3155">
        <w:rPr>
          <w:rFonts w:cs="Times New Roman"/>
          <w:sz w:val="28"/>
          <w:szCs w:val="28"/>
        </w:rPr>
        <w:t>.</w:t>
      </w:r>
    </w:p>
    <w:p w:rsidR="007A614A" w:rsidRPr="00FF3155" w:rsidRDefault="00B93743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Указанный перечень оснований для отказа во включении мест размещения </w:t>
      </w:r>
      <w:r w:rsidR="00801EA5" w:rsidRPr="00FF3155">
        <w:rPr>
          <w:rFonts w:cs="Times New Roman"/>
          <w:sz w:val="28"/>
          <w:szCs w:val="28"/>
        </w:rPr>
        <w:t>О</w:t>
      </w:r>
      <w:r w:rsidRPr="00FF3155">
        <w:rPr>
          <w:rFonts w:cs="Times New Roman"/>
          <w:sz w:val="28"/>
          <w:szCs w:val="28"/>
        </w:rPr>
        <w:t>бъ</w:t>
      </w:r>
      <w:r w:rsidR="008815C3" w:rsidRPr="00FF3155">
        <w:rPr>
          <w:rFonts w:cs="Times New Roman"/>
          <w:sz w:val="28"/>
          <w:szCs w:val="28"/>
        </w:rPr>
        <w:t>е</w:t>
      </w:r>
      <w:r w:rsidRPr="00FF3155">
        <w:rPr>
          <w:rFonts w:cs="Times New Roman"/>
          <w:sz w:val="28"/>
          <w:szCs w:val="28"/>
        </w:rPr>
        <w:t xml:space="preserve">ктов в </w:t>
      </w:r>
      <w:r w:rsidR="00801EA5" w:rsidRPr="00FF3155">
        <w:rPr>
          <w:rFonts w:cs="Times New Roman"/>
          <w:sz w:val="28"/>
          <w:szCs w:val="28"/>
        </w:rPr>
        <w:t>С</w:t>
      </w:r>
      <w:r w:rsidRPr="00FF3155">
        <w:rPr>
          <w:rFonts w:cs="Times New Roman"/>
          <w:sz w:val="28"/>
          <w:szCs w:val="28"/>
        </w:rPr>
        <w:t>хему размещения является исчерпывающим.</w:t>
      </w:r>
    </w:p>
    <w:p w:rsidR="00F90B96" w:rsidRPr="00FF3155" w:rsidRDefault="00801EA5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lastRenderedPageBreak/>
        <w:t>1</w:t>
      </w:r>
      <w:r w:rsidR="00434467" w:rsidRPr="00FF3155">
        <w:rPr>
          <w:rFonts w:cs="Times New Roman"/>
          <w:sz w:val="28"/>
          <w:szCs w:val="28"/>
        </w:rPr>
        <w:t>0</w:t>
      </w:r>
      <w:r w:rsidR="007A614A" w:rsidRPr="00FF3155">
        <w:rPr>
          <w:rFonts w:cs="Times New Roman"/>
          <w:sz w:val="28"/>
          <w:szCs w:val="28"/>
        </w:rPr>
        <w:t xml:space="preserve">. Не допускается отказ </w:t>
      </w:r>
      <w:r w:rsidR="00434467" w:rsidRPr="00FF3155">
        <w:rPr>
          <w:rFonts w:cs="Times New Roman"/>
          <w:sz w:val="28"/>
          <w:szCs w:val="28"/>
        </w:rPr>
        <w:t>о</w:t>
      </w:r>
      <w:r w:rsidR="007A614A" w:rsidRPr="00FF3155">
        <w:rPr>
          <w:rFonts w:cs="Times New Roman"/>
          <w:sz w:val="28"/>
          <w:szCs w:val="28"/>
        </w:rPr>
        <w:t xml:space="preserve"> включении мест размещения </w:t>
      </w:r>
      <w:r w:rsidRPr="00FF3155">
        <w:rPr>
          <w:rFonts w:cs="Times New Roman"/>
          <w:sz w:val="28"/>
          <w:szCs w:val="28"/>
        </w:rPr>
        <w:t>О</w:t>
      </w:r>
      <w:r w:rsidR="007A614A" w:rsidRPr="00FF3155">
        <w:rPr>
          <w:rFonts w:cs="Times New Roman"/>
          <w:sz w:val="28"/>
          <w:szCs w:val="28"/>
        </w:rPr>
        <w:t xml:space="preserve">бъектов в </w:t>
      </w:r>
      <w:r w:rsidRPr="00FF3155">
        <w:rPr>
          <w:rFonts w:cs="Times New Roman"/>
          <w:sz w:val="28"/>
          <w:szCs w:val="28"/>
        </w:rPr>
        <w:t>С</w:t>
      </w:r>
      <w:r w:rsidR="007A614A" w:rsidRPr="00FF3155">
        <w:rPr>
          <w:rFonts w:cs="Times New Roman"/>
          <w:sz w:val="28"/>
          <w:szCs w:val="28"/>
        </w:rPr>
        <w:t xml:space="preserve">хему размещения или </w:t>
      </w:r>
      <w:r w:rsidRPr="00FF3155">
        <w:rPr>
          <w:rFonts w:cs="Times New Roman"/>
          <w:sz w:val="28"/>
          <w:szCs w:val="28"/>
        </w:rPr>
        <w:t xml:space="preserve">их </w:t>
      </w:r>
      <w:r w:rsidR="007A614A" w:rsidRPr="00FF3155">
        <w:rPr>
          <w:rFonts w:cs="Times New Roman"/>
          <w:sz w:val="28"/>
          <w:szCs w:val="28"/>
        </w:rPr>
        <w:t xml:space="preserve">исключение из </w:t>
      </w:r>
      <w:r w:rsidRPr="00FF3155">
        <w:rPr>
          <w:rFonts w:cs="Times New Roman"/>
          <w:sz w:val="28"/>
          <w:szCs w:val="28"/>
        </w:rPr>
        <w:t>С</w:t>
      </w:r>
      <w:r w:rsidR="007A614A" w:rsidRPr="00FF3155">
        <w:rPr>
          <w:rFonts w:cs="Times New Roman"/>
          <w:sz w:val="28"/>
          <w:szCs w:val="28"/>
        </w:rPr>
        <w:t>хемы размещения по мотивам целесообразности</w:t>
      </w:r>
      <w:r w:rsidR="000F64EE" w:rsidRPr="00FF3155">
        <w:rPr>
          <w:rFonts w:cs="Times New Roman"/>
          <w:sz w:val="28"/>
          <w:szCs w:val="28"/>
        </w:rPr>
        <w:t xml:space="preserve"> размещения</w:t>
      </w:r>
      <w:r w:rsidR="007A614A" w:rsidRPr="00FF3155">
        <w:rPr>
          <w:rFonts w:cs="Times New Roman"/>
          <w:sz w:val="28"/>
          <w:szCs w:val="28"/>
        </w:rPr>
        <w:t>,</w:t>
      </w:r>
      <w:r w:rsidR="00562AE3" w:rsidRPr="00FF3155">
        <w:rPr>
          <w:rFonts w:cs="Times New Roman"/>
          <w:sz w:val="28"/>
          <w:szCs w:val="28"/>
        </w:rPr>
        <w:t xml:space="preserve"> наличия, открытия либо планирования открытия иных торговых объектов вблизи</w:t>
      </w:r>
      <w:r w:rsidR="000F64EE" w:rsidRPr="00FF3155">
        <w:rPr>
          <w:rFonts w:cs="Times New Roman"/>
          <w:sz w:val="28"/>
          <w:szCs w:val="28"/>
        </w:rPr>
        <w:t xml:space="preserve"> предполагаемого</w:t>
      </w:r>
      <w:r w:rsidR="00562AE3" w:rsidRPr="00FF3155">
        <w:rPr>
          <w:rFonts w:cs="Times New Roman"/>
          <w:sz w:val="28"/>
          <w:szCs w:val="28"/>
        </w:rPr>
        <w:t xml:space="preserve"> места размещения </w:t>
      </w:r>
      <w:r w:rsidRPr="00FF3155">
        <w:rPr>
          <w:rFonts w:cs="Times New Roman"/>
          <w:sz w:val="28"/>
          <w:szCs w:val="28"/>
        </w:rPr>
        <w:t>О</w:t>
      </w:r>
      <w:r w:rsidR="00562AE3" w:rsidRPr="00FF3155">
        <w:rPr>
          <w:rFonts w:cs="Times New Roman"/>
          <w:sz w:val="28"/>
          <w:szCs w:val="28"/>
        </w:rPr>
        <w:t>бъекта, а также по иным</w:t>
      </w:r>
      <w:r w:rsidR="003771EA" w:rsidRPr="00FF3155">
        <w:rPr>
          <w:rFonts w:cs="Times New Roman"/>
          <w:sz w:val="28"/>
          <w:szCs w:val="28"/>
        </w:rPr>
        <w:t xml:space="preserve"> основаниям, не предусмотренным настоящим Федеральным законом</w:t>
      </w:r>
      <w:r w:rsidR="00434467" w:rsidRPr="00FF3155">
        <w:rPr>
          <w:rFonts w:cs="Times New Roman"/>
          <w:sz w:val="28"/>
          <w:szCs w:val="28"/>
        </w:rPr>
        <w:t>.</w:t>
      </w:r>
    </w:p>
    <w:p w:rsidR="000C478F" w:rsidRPr="00FF3155" w:rsidRDefault="000C478F" w:rsidP="008E3CFB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1</w:t>
      </w:r>
      <w:r w:rsidR="002C1504" w:rsidRPr="00FF3155">
        <w:rPr>
          <w:rFonts w:cs="Times New Roman"/>
          <w:sz w:val="28"/>
          <w:szCs w:val="28"/>
        </w:rPr>
        <w:t>1</w:t>
      </w:r>
      <w:r w:rsidRPr="00FF3155">
        <w:rPr>
          <w:rFonts w:eastAsia="Times New Roman" w:cs="Times New Roman"/>
          <w:sz w:val="28"/>
          <w:szCs w:val="28"/>
        </w:rPr>
        <w:t>. Внесение изменений в Схему размещения в части исключения мест размещения Объектов без предоставления хозяйствующему субъекту</w:t>
      </w:r>
      <w:r w:rsidR="00801EA5" w:rsidRPr="00FF3155">
        <w:rPr>
          <w:rFonts w:eastAsia="Times New Roman" w:cs="Times New Roman"/>
          <w:sz w:val="28"/>
          <w:szCs w:val="28"/>
        </w:rPr>
        <w:t>, осуществляющего торговую деятельность,</w:t>
      </w:r>
      <w:r w:rsidR="000F64EE" w:rsidRPr="00FF3155">
        <w:rPr>
          <w:rFonts w:eastAsia="Times New Roman" w:cs="Times New Roman"/>
          <w:sz w:val="28"/>
          <w:szCs w:val="28"/>
        </w:rPr>
        <w:t xml:space="preserve"> </w:t>
      </w:r>
      <w:r w:rsidR="000F64EE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союзу, ассоциации и общественному объединению,</w:t>
      </w:r>
      <w:r w:rsidRPr="00FF3155">
        <w:rPr>
          <w:rFonts w:eastAsia="Times New Roman" w:cs="Times New Roman"/>
          <w:sz w:val="28"/>
          <w:szCs w:val="28"/>
        </w:rPr>
        <w:t xml:space="preserve"> альтернативного равноценного компенсационного места (равноценного по месту расположения, оживленности территории и привлекательности места для осуществления торговой деятельности соответствующими товарами, платы  за размещение, иным показателям)  (далее – компенсационные места) не допускается. </w:t>
      </w:r>
    </w:p>
    <w:p w:rsidR="000C478F" w:rsidRPr="00FF3155" w:rsidRDefault="000C478F" w:rsidP="008E3CFB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FF3155">
        <w:rPr>
          <w:rFonts w:eastAsia="Times New Roman" w:cs="Times New Roman"/>
          <w:sz w:val="28"/>
          <w:szCs w:val="28"/>
        </w:rPr>
        <w:t>Правила предоставления компенсационных мест устанавливаются органами исполнительной власти субъектов Российской Федерации с учетом требований настоящего Федерального закона.</w:t>
      </w:r>
    </w:p>
    <w:p w:rsidR="000C478F" w:rsidRPr="00FF3155" w:rsidRDefault="000C478F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1</w:t>
      </w:r>
      <w:r w:rsidR="002C1504" w:rsidRPr="00FF3155">
        <w:rPr>
          <w:rFonts w:eastAsia="Times New Roman" w:cs="Times New Roman"/>
          <w:kern w:val="0"/>
          <w:sz w:val="28"/>
          <w:szCs w:val="28"/>
          <w:lang w:eastAsia="en-US"/>
        </w:rPr>
        <w:t>2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. Исключение из </w:t>
      </w:r>
      <w:r w:rsidRPr="00FF3155">
        <w:rPr>
          <w:rFonts w:eastAsia="Times New Roman" w:cs="Times New Roman"/>
          <w:sz w:val="28"/>
          <w:szCs w:val="28"/>
        </w:rPr>
        <w:t xml:space="preserve">Схемы размещения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мест размещения </w:t>
      </w:r>
      <w:r w:rsidRPr="00FF3155">
        <w:rPr>
          <w:rFonts w:eastAsia="Times New Roman" w:cs="Times New Roman"/>
          <w:sz w:val="28"/>
          <w:szCs w:val="28"/>
        </w:rPr>
        <w:t>Объектов возможно только в целях использования места размещения для государственных и муниципальных нужд, если</w:t>
      </w:r>
      <w:r w:rsidR="009461EB" w:rsidRPr="00FF3155">
        <w:rPr>
          <w:rFonts w:eastAsia="Times New Roman" w:cs="Times New Roman"/>
          <w:sz w:val="28"/>
          <w:szCs w:val="28"/>
        </w:rPr>
        <w:t xml:space="preserve"> их</w:t>
      </w:r>
      <w:r w:rsidRPr="00FF3155">
        <w:rPr>
          <w:rFonts w:eastAsia="Times New Roman" w:cs="Times New Roman"/>
          <w:sz w:val="28"/>
          <w:szCs w:val="28"/>
        </w:rPr>
        <w:t xml:space="preserve"> реализация не</w:t>
      </w:r>
      <w:r w:rsidR="009461EB" w:rsidRPr="00FF3155">
        <w:rPr>
          <w:rFonts w:eastAsia="Times New Roman" w:cs="Times New Roman"/>
          <w:sz w:val="28"/>
          <w:szCs w:val="28"/>
        </w:rPr>
        <w:t xml:space="preserve">возможна без перемещения </w:t>
      </w:r>
      <w:r w:rsidR="002D6EE3" w:rsidRPr="00FF3155">
        <w:rPr>
          <w:rFonts w:eastAsia="Times New Roman" w:cs="Times New Roman"/>
          <w:sz w:val="28"/>
          <w:szCs w:val="28"/>
        </w:rPr>
        <w:t>О</w:t>
      </w:r>
      <w:r w:rsidR="009461EB" w:rsidRPr="00FF3155">
        <w:rPr>
          <w:rFonts w:eastAsia="Times New Roman" w:cs="Times New Roman"/>
          <w:sz w:val="28"/>
          <w:szCs w:val="28"/>
        </w:rPr>
        <w:t>бъекта на другое место</w:t>
      </w:r>
      <w:r w:rsidRPr="00FF3155">
        <w:rPr>
          <w:rFonts w:eastAsia="Times New Roman" w:cs="Times New Roman"/>
          <w:sz w:val="28"/>
          <w:szCs w:val="28"/>
        </w:rPr>
        <w:t>, о чем не менее, чем за год в письменной форме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FF3155">
        <w:rPr>
          <w:rFonts w:eastAsia="Times New Roman" w:cs="Times New Roman"/>
          <w:sz w:val="28"/>
          <w:szCs w:val="28"/>
        </w:rPr>
        <w:t>извещаются хозяйствующие субъекты</w:t>
      </w:r>
      <w:r w:rsidR="00801EA5" w:rsidRPr="00FF3155">
        <w:rPr>
          <w:rFonts w:eastAsia="Times New Roman" w:cs="Times New Roman"/>
          <w:sz w:val="28"/>
          <w:szCs w:val="28"/>
        </w:rPr>
        <w:t>, осуществляющие торговую деятельность,</w:t>
      </w:r>
      <w:r w:rsidRPr="00FF3155">
        <w:rPr>
          <w:rFonts w:eastAsia="Times New Roman" w:cs="Times New Roman"/>
          <w:sz w:val="28"/>
          <w:szCs w:val="28"/>
        </w:rPr>
        <w:t xml:space="preserve"> с указанием причин предстоящего исключения мест размещения из </w:t>
      </w:r>
      <w:r w:rsidR="00801EA5" w:rsidRPr="00FF3155">
        <w:rPr>
          <w:rFonts w:eastAsia="Times New Roman" w:cs="Times New Roman"/>
          <w:sz w:val="28"/>
          <w:szCs w:val="28"/>
        </w:rPr>
        <w:t>С</w:t>
      </w:r>
      <w:r w:rsidRPr="00FF3155">
        <w:rPr>
          <w:rFonts w:eastAsia="Times New Roman" w:cs="Times New Roman"/>
          <w:sz w:val="28"/>
          <w:szCs w:val="28"/>
        </w:rPr>
        <w:t xml:space="preserve">хемы размещения, реквизитов актов органов государственной власти и (или) органов местного самоуправления об использовании территории, включающей место размещения, для государственных или муниципальных нужд, а также сроками начала соответствующих работ на указанной территории. </w:t>
      </w:r>
    </w:p>
    <w:p w:rsidR="000C478F" w:rsidRPr="00FF3155" w:rsidRDefault="000C478F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FF3155">
        <w:rPr>
          <w:rFonts w:eastAsia="Times New Roman" w:cs="Times New Roman"/>
          <w:sz w:val="28"/>
          <w:szCs w:val="28"/>
        </w:rPr>
        <w:t xml:space="preserve">Указанное извещение должно содержать предложение о выборе компенсационного места в порядке, установленном для изменения и дополнения </w:t>
      </w:r>
      <w:r w:rsidR="00801EA5" w:rsidRPr="00FF3155">
        <w:rPr>
          <w:rFonts w:eastAsia="Times New Roman" w:cs="Times New Roman"/>
          <w:sz w:val="28"/>
          <w:szCs w:val="28"/>
        </w:rPr>
        <w:t>С</w:t>
      </w:r>
      <w:r w:rsidRPr="00FF3155">
        <w:rPr>
          <w:rFonts w:eastAsia="Times New Roman" w:cs="Times New Roman"/>
          <w:sz w:val="28"/>
          <w:szCs w:val="28"/>
        </w:rPr>
        <w:t>хемы размещения</w:t>
      </w:r>
      <w:r w:rsidR="009461EB" w:rsidRPr="00FF3155">
        <w:rPr>
          <w:rFonts w:eastAsia="Times New Roman" w:cs="Times New Roman"/>
          <w:sz w:val="28"/>
          <w:szCs w:val="28"/>
        </w:rPr>
        <w:t xml:space="preserve"> и альтернативные</w:t>
      </w:r>
      <w:r w:rsidR="00965C4D" w:rsidRPr="00FF3155">
        <w:rPr>
          <w:rFonts w:eastAsia="Times New Roman" w:cs="Times New Roman"/>
          <w:sz w:val="28"/>
          <w:szCs w:val="28"/>
        </w:rPr>
        <w:t xml:space="preserve"> равноценные</w:t>
      </w:r>
      <w:r w:rsidR="009461EB" w:rsidRPr="00FF3155">
        <w:rPr>
          <w:rFonts w:eastAsia="Times New Roman" w:cs="Times New Roman"/>
          <w:sz w:val="28"/>
          <w:szCs w:val="28"/>
        </w:rPr>
        <w:t xml:space="preserve"> предложения</w:t>
      </w:r>
      <w:r w:rsidR="00965C4D" w:rsidRPr="00FF3155">
        <w:rPr>
          <w:rFonts w:eastAsia="Times New Roman" w:cs="Times New Roman"/>
          <w:sz w:val="28"/>
          <w:szCs w:val="28"/>
        </w:rPr>
        <w:t xml:space="preserve"> органа местного самоуправления</w:t>
      </w:r>
      <w:r w:rsidR="009461EB" w:rsidRPr="00FF3155">
        <w:rPr>
          <w:rFonts w:eastAsia="Times New Roman" w:cs="Times New Roman"/>
          <w:sz w:val="28"/>
          <w:szCs w:val="28"/>
        </w:rPr>
        <w:t xml:space="preserve"> по </w:t>
      </w:r>
      <w:r w:rsidR="00A77A55" w:rsidRPr="00FF3155">
        <w:rPr>
          <w:rFonts w:eastAsia="Times New Roman" w:cs="Times New Roman"/>
          <w:sz w:val="28"/>
          <w:szCs w:val="28"/>
        </w:rPr>
        <w:t>компенсационным местам</w:t>
      </w:r>
      <w:r w:rsidRPr="00FF3155">
        <w:rPr>
          <w:rFonts w:eastAsia="Times New Roman" w:cs="Times New Roman"/>
          <w:sz w:val="28"/>
          <w:szCs w:val="28"/>
        </w:rPr>
        <w:t>.</w:t>
      </w:r>
    </w:p>
    <w:p w:rsidR="000C478F" w:rsidRPr="00FF3155" w:rsidRDefault="00965C4D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1</w:t>
      </w:r>
      <w:r w:rsidR="002C1504" w:rsidRPr="00FF3155">
        <w:rPr>
          <w:rFonts w:eastAsia="Times New Roman" w:cs="Times New Roman"/>
          <w:kern w:val="0"/>
          <w:sz w:val="28"/>
          <w:szCs w:val="28"/>
          <w:lang w:eastAsia="en-US"/>
        </w:rPr>
        <w:t>3</w:t>
      </w:r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. Исключение из </w:t>
      </w:r>
      <w:r w:rsidR="000C478F" w:rsidRPr="00FF3155">
        <w:rPr>
          <w:rFonts w:eastAsia="Times New Roman" w:cs="Times New Roman"/>
          <w:sz w:val="28"/>
          <w:szCs w:val="28"/>
        </w:rPr>
        <w:t xml:space="preserve">Схемы размещения </w:t>
      </w:r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>мест размещения</w:t>
      </w:r>
      <w:r w:rsidR="00A77A5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4C05FB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="004C05FB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бъектов </w:t>
      </w:r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не может </w:t>
      </w:r>
      <w:proofErr w:type="gramStart"/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>повлечь  прекращение</w:t>
      </w:r>
      <w:proofErr w:type="gramEnd"/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права на их размещение </w:t>
      </w:r>
      <w:r w:rsidR="00A77A55" w:rsidRPr="00FF3155">
        <w:rPr>
          <w:rFonts w:eastAsia="Times New Roman" w:cs="Times New Roman"/>
          <w:kern w:val="0"/>
          <w:sz w:val="28"/>
          <w:szCs w:val="28"/>
          <w:lang w:eastAsia="en-US"/>
        </w:rPr>
        <w:t>в указанном месте</w:t>
      </w:r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до предоставления хозяйствующему субъекту компенсационных мест в соответствии с требованиями настоящего Федерального закона, законодательством субъекта Российской Федерации и условиями договора на размещение</w:t>
      </w:r>
      <w:r w:rsidR="0023551E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и оформления в установленном порядке соответствующего договора или дополнительного соглашения</w:t>
      </w:r>
      <w:r w:rsidR="0093775A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по предоставлению компенсационного места</w:t>
      </w:r>
      <w:r w:rsidR="000C478F" w:rsidRPr="00FF3155">
        <w:rPr>
          <w:rFonts w:eastAsia="Times New Roman" w:cs="Times New Roman"/>
          <w:kern w:val="0"/>
          <w:sz w:val="28"/>
          <w:szCs w:val="28"/>
          <w:lang w:eastAsia="en-US"/>
        </w:rPr>
        <w:t>.».</w:t>
      </w:r>
    </w:p>
    <w:p w:rsidR="00EB5F4B" w:rsidRPr="00FF3155" w:rsidRDefault="00EB5F4B" w:rsidP="00F510CC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</w:p>
    <w:p w:rsidR="00EB5F4B" w:rsidRPr="00FF3155" w:rsidRDefault="00EB5F4B" w:rsidP="00F510CC">
      <w:pPr>
        <w:pStyle w:val="a5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главу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2 дополнить статьей 10.3 следующего содержания:</w:t>
      </w:r>
    </w:p>
    <w:p w:rsidR="00EB5F4B" w:rsidRPr="00FF3155" w:rsidRDefault="00EB5F4B" w:rsidP="00F510CC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</w:p>
    <w:p w:rsidR="0009562B" w:rsidRPr="00FF3155" w:rsidRDefault="0009562B" w:rsidP="00F510CC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b/>
          <w:sz w:val="28"/>
          <w:szCs w:val="28"/>
        </w:rPr>
        <w:t>«Статья 10.</w:t>
      </w:r>
      <w:r w:rsidR="00E9051B" w:rsidRPr="00FF3155">
        <w:rPr>
          <w:rFonts w:cs="Times New Roman"/>
          <w:b/>
          <w:sz w:val="28"/>
          <w:szCs w:val="28"/>
        </w:rPr>
        <w:t>3</w:t>
      </w:r>
      <w:r w:rsidRPr="00FF3155">
        <w:rPr>
          <w:rFonts w:cs="Times New Roman"/>
          <w:b/>
          <w:sz w:val="28"/>
          <w:szCs w:val="28"/>
        </w:rPr>
        <w:t xml:space="preserve">. </w:t>
      </w:r>
      <w:r w:rsidR="00965C4D" w:rsidRPr="00FF3155">
        <w:rPr>
          <w:rFonts w:cs="Times New Roman"/>
          <w:b/>
          <w:sz w:val="28"/>
          <w:szCs w:val="28"/>
        </w:rPr>
        <w:t xml:space="preserve">Порядок </w:t>
      </w:r>
      <w:r w:rsidR="00965C4D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о</w:t>
      </w:r>
      <w:r w:rsidR="00452348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формлени</w:t>
      </w:r>
      <w:r w:rsidR="00965C4D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я</w:t>
      </w:r>
      <w:r w:rsidR="00452348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E1367D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прав на размещение нестационарных торговых объектов</w:t>
      </w:r>
      <w:r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.</w:t>
      </w:r>
      <w:bookmarkStart w:id="1" w:name="Par106"/>
      <w:bookmarkEnd w:id="1"/>
    </w:p>
    <w:p w:rsidR="0009562B" w:rsidRPr="00FF3155" w:rsidRDefault="0009562B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0970BC" w:rsidRPr="00FF3155" w:rsidRDefault="00F510CC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sz w:val="28"/>
          <w:szCs w:val="28"/>
        </w:rPr>
        <w:t>1. </w:t>
      </w:r>
      <w:r w:rsidR="006C2512" w:rsidRPr="00FF3155">
        <w:rPr>
          <w:rFonts w:cs="Times New Roman"/>
          <w:sz w:val="28"/>
          <w:szCs w:val="28"/>
        </w:rPr>
        <w:t xml:space="preserve"> </w:t>
      </w:r>
      <w:r w:rsidR="000970BC" w:rsidRPr="00FF3155">
        <w:rPr>
          <w:rFonts w:cs="Times New Roman"/>
          <w:sz w:val="28"/>
          <w:szCs w:val="28"/>
        </w:rPr>
        <w:t xml:space="preserve">Предоставление места размещения </w:t>
      </w:r>
      <w:r w:rsidR="00B223D5" w:rsidRPr="00FF3155">
        <w:rPr>
          <w:rFonts w:cs="Times New Roman"/>
          <w:sz w:val="28"/>
          <w:szCs w:val="28"/>
        </w:rPr>
        <w:t>О</w:t>
      </w:r>
      <w:r w:rsidR="000970BC" w:rsidRPr="00FF3155">
        <w:rPr>
          <w:rFonts w:cs="Times New Roman"/>
          <w:sz w:val="28"/>
          <w:szCs w:val="28"/>
        </w:rPr>
        <w:t xml:space="preserve">бъекта производится в порядке, </w:t>
      </w:r>
      <w:r w:rsidR="000970BC" w:rsidRPr="00FF3155">
        <w:rPr>
          <w:rFonts w:cs="Times New Roman"/>
          <w:sz w:val="28"/>
          <w:szCs w:val="28"/>
        </w:rPr>
        <w:lastRenderedPageBreak/>
        <w:t>установленном настоящим Федеральным законом</w:t>
      </w:r>
      <w:r w:rsidR="00CC4BB8" w:rsidRPr="00FF3155">
        <w:rPr>
          <w:rFonts w:cs="Times New Roman"/>
          <w:sz w:val="28"/>
          <w:szCs w:val="28"/>
        </w:rPr>
        <w:t xml:space="preserve"> и изданными в соответствии с ним законами субъектов Российской Федерации</w:t>
      </w:r>
      <w:r w:rsidR="00E2237F" w:rsidRPr="00FF3155">
        <w:rPr>
          <w:rFonts w:cs="Times New Roman"/>
          <w:sz w:val="28"/>
          <w:szCs w:val="28"/>
        </w:rPr>
        <w:t>,</w:t>
      </w:r>
      <w:r w:rsidR="000970BC" w:rsidRPr="00FF3155">
        <w:rPr>
          <w:rFonts w:cs="Times New Roman"/>
          <w:sz w:val="28"/>
          <w:szCs w:val="28"/>
        </w:rPr>
        <w:t xml:space="preserve"> после включения места размещения </w:t>
      </w:r>
      <w:r w:rsidR="00E2237F" w:rsidRPr="00FF3155">
        <w:rPr>
          <w:rFonts w:cs="Times New Roman"/>
          <w:sz w:val="28"/>
          <w:szCs w:val="28"/>
        </w:rPr>
        <w:t>О</w:t>
      </w:r>
      <w:r w:rsidR="00990FB6" w:rsidRPr="00FF3155">
        <w:rPr>
          <w:rFonts w:cs="Times New Roman"/>
          <w:sz w:val="28"/>
          <w:szCs w:val="28"/>
        </w:rPr>
        <w:t>бъекта</w:t>
      </w:r>
      <w:r w:rsidR="000970BC" w:rsidRPr="00FF3155">
        <w:rPr>
          <w:rFonts w:cs="Times New Roman"/>
          <w:sz w:val="28"/>
          <w:szCs w:val="28"/>
        </w:rPr>
        <w:t xml:space="preserve"> в </w:t>
      </w:r>
      <w:r w:rsidR="00E2237F" w:rsidRPr="00FF3155">
        <w:rPr>
          <w:rFonts w:cs="Times New Roman"/>
          <w:sz w:val="28"/>
          <w:szCs w:val="28"/>
        </w:rPr>
        <w:t>С</w:t>
      </w:r>
      <w:r w:rsidR="000970BC" w:rsidRPr="00FF3155">
        <w:rPr>
          <w:rFonts w:cs="Times New Roman"/>
          <w:sz w:val="28"/>
          <w:szCs w:val="28"/>
        </w:rPr>
        <w:t>хему размещения.</w:t>
      </w:r>
    </w:p>
    <w:p w:rsidR="0009562B" w:rsidRPr="00FF3155" w:rsidRDefault="000970BC" w:rsidP="008E3CF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 xml:space="preserve">2. </w:t>
      </w:r>
      <w:r w:rsidR="0009562B" w:rsidRPr="00FF3155">
        <w:rPr>
          <w:rFonts w:cs="Times New Roman"/>
          <w:sz w:val="28"/>
          <w:szCs w:val="28"/>
        </w:rPr>
        <w:t>В случае дополнения Схемы размещения</w:t>
      </w:r>
      <w:r w:rsidR="00AF4897" w:rsidRPr="00FF3155">
        <w:rPr>
          <w:rFonts w:cs="Times New Roman"/>
          <w:sz w:val="28"/>
          <w:szCs w:val="28"/>
        </w:rPr>
        <w:t xml:space="preserve"> местами размещения</w:t>
      </w:r>
      <w:r w:rsidR="006C2512" w:rsidRPr="00FF3155">
        <w:rPr>
          <w:rFonts w:cs="Times New Roman"/>
          <w:sz w:val="28"/>
          <w:szCs w:val="28"/>
        </w:rPr>
        <w:t xml:space="preserve"> </w:t>
      </w:r>
      <w:r w:rsidR="00E2237F" w:rsidRPr="00FF3155">
        <w:rPr>
          <w:rFonts w:cs="Times New Roman"/>
          <w:sz w:val="28"/>
          <w:szCs w:val="28"/>
        </w:rPr>
        <w:t>О</w:t>
      </w:r>
      <w:r w:rsidR="006C2512" w:rsidRPr="00FF3155">
        <w:rPr>
          <w:rFonts w:cs="Times New Roman"/>
          <w:sz w:val="28"/>
          <w:szCs w:val="28"/>
        </w:rPr>
        <w:t>бъектов</w:t>
      </w:r>
      <w:r w:rsidR="00AF4897" w:rsidRPr="00FF3155">
        <w:rPr>
          <w:rFonts w:cs="Times New Roman"/>
          <w:sz w:val="28"/>
          <w:szCs w:val="28"/>
        </w:rPr>
        <w:t xml:space="preserve"> </w:t>
      </w:r>
      <w:r w:rsidR="0009562B" w:rsidRPr="00FF3155">
        <w:rPr>
          <w:rFonts w:cs="Times New Roman"/>
          <w:sz w:val="28"/>
          <w:szCs w:val="28"/>
        </w:rPr>
        <w:t>по инициативе органа местного самоуправления, предоставление мест</w:t>
      </w:r>
      <w:r w:rsidR="00AF4897" w:rsidRPr="00FF3155">
        <w:rPr>
          <w:rFonts w:cs="Times New Roman"/>
          <w:sz w:val="28"/>
          <w:szCs w:val="28"/>
        </w:rPr>
        <w:t>а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AF4897" w:rsidRPr="00FF3155">
        <w:rPr>
          <w:rFonts w:cs="Times New Roman"/>
          <w:sz w:val="28"/>
          <w:szCs w:val="28"/>
        </w:rPr>
        <w:t xml:space="preserve">размещения </w:t>
      </w:r>
      <w:r w:rsidR="0009562B" w:rsidRPr="00FF3155">
        <w:rPr>
          <w:rFonts w:cs="Times New Roman"/>
          <w:sz w:val="28"/>
          <w:szCs w:val="28"/>
        </w:rPr>
        <w:t xml:space="preserve">производится с 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>проведением торгов (</w:t>
      </w:r>
      <w:r w:rsidR="0009562B" w:rsidRPr="00FF3155">
        <w:rPr>
          <w:rFonts w:cs="Times New Roman"/>
          <w:sz w:val="28"/>
          <w:szCs w:val="28"/>
        </w:rPr>
        <w:t>в форме конкурса или аукциона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>).</w:t>
      </w:r>
      <w:r w:rsidR="004D2D4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Форма и порядок проведения торгов </w:t>
      </w:r>
      <w:r w:rsidR="00202DD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устанавливаются </w:t>
      </w:r>
      <w:r w:rsidR="004D2D41" w:rsidRPr="00FF3155">
        <w:rPr>
          <w:rFonts w:eastAsia="Times New Roman" w:cs="Times New Roman"/>
          <w:kern w:val="0"/>
          <w:sz w:val="28"/>
          <w:szCs w:val="28"/>
          <w:lang w:eastAsia="en-US"/>
        </w:rPr>
        <w:t>субъектом Российской Федерации</w:t>
      </w:r>
      <w:r w:rsidR="00910066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09562B" w:rsidRPr="00FF3155" w:rsidRDefault="000970BC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t>3</w:t>
      </w:r>
      <w:r w:rsidR="0009562B" w:rsidRPr="00FF3155">
        <w:rPr>
          <w:rFonts w:cs="Times New Roman"/>
          <w:sz w:val="28"/>
          <w:szCs w:val="28"/>
        </w:rPr>
        <w:t>.</w:t>
      </w:r>
      <w:r w:rsidR="00F510CC" w:rsidRPr="00FF3155">
        <w:rPr>
          <w:rFonts w:eastAsia="Times New Roman" w:cs="Times New Roman"/>
          <w:kern w:val="0"/>
          <w:sz w:val="28"/>
          <w:szCs w:val="28"/>
          <w:lang w:eastAsia="en-US"/>
        </w:rPr>
        <w:t> </w:t>
      </w:r>
      <w:r w:rsidR="0009562B" w:rsidRPr="00FF3155">
        <w:rPr>
          <w:rFonts w:cs="Times New Roman"/>
          <w:sz w:val="28"/>
          <w:szCs w:val="28"/>
        </w:rPr>
        <w:t xml:space="preserve">В случае дополнения Схемы размещения </w:t>
      </w:r>
      <w:r w:rsidR="00993E74" w:rsidRPr="00FF3155">
        <w:rPr>
          <w:rFonts w:cs="Times New Roman"/>
          <w:sz w:val="28"/>
          <w:szCs w:val="28"/>
        </w:rPr>
        <w:t xml:space="preserve">местами размещения </w:t>
      </w:r>
      <w:r w:rsidR="0009562B" w:rsidRPr="00FF3155">
        <w:rPr>
          <w:rFonts w:cs="Times New Roman"/>
          <w:sz w:val="28"/>
          <w:szCs w:val="28"/>
        </w:rPr>
        <w:t xml:space="preserve">по инициативе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хозяйствующего субъекта, осуществляющего торговую деятельность</w:t>
      </w:r>
      <w:r w:rsidR="0009562B" w:rsidRPr="00FF3155">
        <w:rPr>
          <w:rFonts w:cs="Times New Roman"/>
          <w:sz w:val="28"/>
          <w:szCs w:val="28"/>
        </w:rPr>
        <w:t>,</w:t>
      </w:r>
      <w:r w:rsidR="00A5684D" w:rsidRPr="00FF3155">
        <w:rPr>
          <w:rFonts w:cs="Times New Roman"/>
          <w:sz w:val="28"/>
          <w:szCs w:val="28"/>
        </w:rPr>
        <w:t xml:space="preserve"> </w:t>
      </w:r>
      <w:r w:rsidR="00A5684D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союзов, ассоциаций и общественных объединений,</w:t>
      </w:r>
      <w:r w:rsidR="0009562B" w:rsidRPr="00FF3155">
        <w:rPr>
          <w:rFonts w:cs="Times New Roman"/>
          <w:sz w:val="28"/>
          <w:szCs w:val="28"/>
        </w:rPr>
        <w:t xml:space="preserve"> предоставление места размещения производится </w:t>
      </w:r>
      <w:r w:rsidR="00993E74" w:rsidRPr="00FF3155">
        <w:rPr>
          <w:rFonts w:cs="Times New Roman"/>
          <w:sz w:val="28"/>
          <w:szCs w:val="28"/>
        </w:rPr>
        <w:t xml:space="preserve">в соответствии с настоящим Федеральным законом и изданными в </w:t>
      </w:r>
      <w:r w:rsidR="00B11583" w:rsidRPr="00FF3155">
        <w:rPr>
          <w:rFonts w:cs="Times New Roman"/>
          <w:sz w:val="28"/>
          <w:szCs w:val="28"/>
        </w:rPr>
        <w:t>соответствии с ним законами субъектов Российской Федерации</w:t>
      </w:r>
      <w:r w:rsidR="007B0D7C" w:rsidRPr="00FF3155">
        <w:rPr>
          <w:rFonts w:cs="Times New Roman"/>
          <w:sz w:val="28"/>
          <w:szCs w:val="28"/>
        </w:rPr>
        <w:t xml:space="preserve"> (в случае предоставления мест размещения по договорам</w:t>
      </w:r>
      <w:r w:rsidR="00482553" w:rsidRPr="00FF3155">
        <w:rPr>
          <w:rFonts w:cs="Times New Roman"/>
          <w:sz w:val="28"/>
          <w:szCs w:val="28"/>
        </w:rPr>
        <w:t xml:space="preserve"> на размещение) либо в соответствии с Земельным кодексом Российской Федерации с учетом положений настоящего Федерального закона (в случае предоставления мест размещения по договорам аренды земельных участков)</w:t>
      </w:r>
      <w:r w:rsidR="00B11583" w:rsidRPr="00FF3155">
        <w:rPr>
          <w:rFonts w:cs="Times New Roman"/>
          <w:sz w:val="28"/>
          <w:szCs w:val="28"/>
        </w:rPr>
        <w:t>.</w:t>
      </w:r>
    </w:p>
    <w:p w:rsidR="00E42F04" w:rsidRPr="00FF3155" w:rsidRDefault="007C20B6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4</w:t>
      </w:r>
      <w:r w:rsidR="00B331D4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  <w:r w:rsidR="00F510CC" w:rsidRPr="00FF3155">
        <w:rPr>
          <w:rFonts w:eastAsia="Times New Roman" w:cs="Times New Roman"/>
          <w:kern w:val="0"/>
          <w:sz w:val="28"/>
          <w:szCs w:val="28"/>
          <w:lang w:eastAsia="en-US"/>
        </w:rPr>
        <w:t> </w:t>
      </w:r>
      <w:r w:rsidR="00B331D4" w:rsidRPr="00FF3155">
        <w:rPr>
          <w:rFonts w:eastAsia="Times New Roman" w:cs="Times New Roman"/>
          <w:kern w:val="0"/>
          <w:sz w:val="28"/>
          <w:szCs w:val="28"/>
          <w:lang w:eastAsia="en-US"/>
        </w:rPr>
        <w:t>В случае</w:t>
      </w:r>
      <w:r w:rsidR="00C839C2" w:rsidRPr="00FF3155">
        <w:rPr>
          <w:rFonts w:eastAsia="Times New Roman" w:cs="Times New Roman"/>
          <w:kern w:val="0"/>
          <w:sz w:val="28"/>
          <w:szCs w:val="28"/>
          <w:lang w:eastAsia="en-US"/>
        </w:rPr>
        <w:t>, когда в соответствии с настоящим Федеральным законом и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изданными в соответствии с ним</w:t>
      </w:r>
      <w:r w:rsidR="00C839C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законами субъектов Российской Федерации </w:t>
      </w:r>
      <w:r w:rsidR="00B81B0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размещение </w:t>
      </w:r>
      <w:r w:rsidR="00F301E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Объекта </w:t>
      </w:r>
      <w:r w:rsidR="00B81B04" w:rsidRPr="00FF3155">
        <w:rPr>
          <w:rFonts w:eastAsia="Times New Roman" w:cs="Times New Roman"/>
          <w:kern w:val="0"/>
          <w:sz w:val="28"/>
          <w:szCs w:val="28"/>
          <w:lang w:eastAsia="en-US"/>
        </w:rPr>
        <w:t>производится на основании договоров на размещение</w:t>
      </w:r>
      <w:r w:rsidR="007B483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и внесение изменений в </w:t>
      </w:r>
      <w:r w:rsidR="008A1AC0" w:rsidRPr="00FF3155">
        <w:rPr>
          <w:rFonts w:eastAsia="Times New Roman" w:cs="Times New Roman"/>
          <w:kern w:val="0"/>
          <w:sz w:val="28"/>
          <w:szCs w:val="28"/>
          <w:lang w:eastAsia="en-US"/>
        </w:rPr>
        <w:t>С</w:t>
      </w:r>
      <w:r w:rsidR="007B4838" w:rsidRPr="00FF3155">
        <w:rPr>
          <w:rFonts w:eastAsia="Times New Roman" w:cs="Times New Roman"/>
          <w:kern w:val="0"/>
          <w:sz w:val="28"/>
          <w:szCs w:val="28"/>
          <w:lang w:eastAsia="en-US"/>
        </w:rPr>
        <w:t>хему размещения произведено</w:t>
      </w:r>
      <w:r w:rsidR="00867B2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по инициативе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хозяйствующих субъектов, осуществляющих торговую деятельность</w:t>
      </w:r>
      <w:r w:rsidR="007B4838" w:rsidRPr="00FF3155">
        <w:rPr>
          <w:rFonts w:cs="Times New Roman"/>
          <w:sz w:val="28"/>
          <w:szCs w:val="28"/>
        </w:rPr>
        <w:t xml:space="preserve">, </w:t>
      </w:r>
      <w:r w:rsidR="00537FC9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предоставление места </w:t>
      </w:r>
      <w:r w:rsidR="00537FC9" w:rsidRPr="00FF3155">
        <w:rPr>
          <w:rFonts w:cs="Times New Roman"/>
          <w:sz w:val="28"/>
          <w:szCs w:val="28"/>
        </w:rPr>
        <w:t>размещения</w:t>
      </w:r>
      <w:r w:rsidR="00056F41" w:rsidRPr="00FF3155">
        <w:rPr>
          <w:rFonts w:cs="Times New Roman"/>
          <w:sz w:val="28"/>
          <w:szCs w:val="28"/>
        </w:rPr>
        <w:t xml:space="preserve"> </w:t>
      </w:r>
      <w:r w:rsidR="00B223D5" w:rsidRPr="00FF3155">
        <w:rPr>
          <w:rFonts w:cs="Times New Roman"/>
          <w:sz w:val="28"/>
          <w:szCs w:val="28"/>
        </w:rPr>
        <w:t>О</w:t>
      </w:r>
      <w:r w:rsidR="00056F41" w:rsidRPr="00FF3155">
        <w:rPr>
          <w:rFonts w:cs="Times New Roman"/>
          <w:sz w:val="28"/>
          <w:szCs w:val="28"/>
        </w:rPr>
        <w:t>бъекта</w:t>
      </w:r>
      <w:r w:rsidR="00537FC9" w:rsidRPr="00FF3155">
        <w:rPr>
          <w:rFonts w:cs="Times New Roman"/>
          <w:sz w:val="28"/>
          <w:szCs w:val="28"/>
        </w:rPr>
        <w:t xml:space="preserve"> осуществляется в следующем порядке</w:t>
      </w:r>
      <w:r w:rsidR="00E42F04" w:rsidRPr="00FF3155">
        <w:rPr>
          <w:rFonts w:cs="Times New Roman"/>
          <w:sz w:val="28"/>
          <w:szCs w:val="28"/>
        </w:rPr>
        <w:t>.</w:t>
      </w:r>
    </w:p>
    <w:p w:rsidR="00E770E7" w:rsidRPr="00FF3155" w:rsidRDefault="00E42F04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В</w:t>
      </w:r>
      <w:r w:rsidR="001163DA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течение 10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календарных</w:t>
      </w:r>
      <w:r w:rsidR="001163DA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дней после опубликования изменений в </w:t>
      </w:r>
      <w:r w:rsidR="008A1AC0" w:rsidRPr="00FF3155">
        <w:rPr>
          <w:rFonts w:eastAsia="Times New Roman" w:cs="Times New Roman"/>
          <w:kern w:val="0"/>
          <w:sz w:val="28"/>
          <w:szCs w:val="28"/>
          <w:lang w:eastAsia="en-US"/>
        </w:rPr>
        <w:t>С</w:t>
      </w:r>
      <w:r w:rsidR="001163DA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хему размещения, предусматривающих </w:t>
      </w:r>
      <w:r w:rsidR="00EC37A7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дополнение </w:t>
      </w:r>
      <w:r w:rsidR="008A1AC0" w:rsidRPr="00FF3155">
        <w:rPr>
          <w:rFonts w:eastAsia="Times New Roman" w:cs="Times New Roman"/>
          <w:kern w:val="0"/>
          <w:sz w:val="28"/>
          <w:szCs w:val="28"/>
          <w:lang w:eastAsia="en-US"/>
        </w:rPr>
        <w:t>С</w:t>
      </w:r>
      <w:r w:rsidR="00EC37A7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хемы размещения новыми местами </w:t>
      </w:r>
      <w:r w:rsidR="00EC37A7" w:rsidRPr="00FF3155">
        <w:rPr>
          <w:rFonts w:cs="Times New Roman"/>
          <w:sz w:val="28"/>
          <w:szCs w:val="28"/>
        </w:rPr>
        <w:t>размещения</w:t>
      </w:r>
      <w:r w:rsidR="00865188" w:rsidRPr="00FF3155">
        <w:rPr>
          <w:rFonts w:cs="Times New Roman"/>
          <w:sz w:val="28"/>
          <w:szCs w:val="28"/>
        </w:rPr>
        <w:t>,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</w:t>
      </w:r>
      <w:r w:rsidR="00FE0D3D" w:rsidRPr="00FF3155">
        <w:rPr>
          <w:rFonts w:cs="Times New Roman"/>
          <w:sz w:val="28"/>
          <w:szCs w:val="28"/>
        </w:rPr>
        <w:t>ю</w:t>
      </w:r>
      <w:r w:rsidR="00865188" w:rsidRPr="00FF3155">
        <w:rPr>
          <w:rFonts w:cs="Times New Roman"/>
          <w:sz w:val="28"/>
          <w:szCs w:val="28"/>
        </w:rPr>
        <w:t xml:space="preserve"> </w:t>
      </w:r>
      <w:r w:rsidR="00537FC9" w:rsidRPr="00FF3155">
        <w:rPr>
          <w:rFonts w:cs="Times New Roman"/>
          <w:sz w:val="28"/>
          <w:szCs w:val="28"/>
        </w:rPr>
        <w:t>о планиру</w:t>
      </w:r>
      <w:r w:rsidR="00023E9B" w:rsidRPr="00FF3155">
        <w:rPr>
          <w:rFonts w:cs="Times New Roman"/>
          <w:sz w:val="28"/>
          <w:szCs w:val="28"/>
        </w:rPr>
        <w:t>емом предоставлении места размещения</w:t>
      </w:r>
      <w:r w:rsidR="009A61F2" w:rsidRPr="00FF3155">
        <w:rPr>
          <w:rFonts w:cs="Times New Roman"/>
          <w:sz w:val="28"/>
          <w:szCs w:val="28"/>
        </w:rPr>
        <w:t xml:space="preserve"> с указанием информации в соответствии с частью </w:t>
      </w:r>
      <w:r w:rsidR="00B223D5" w:rsidRPr="00FF3155">
        <w:rPr>
          <w:rFonts w:cs="Times New Roman"/>
          <w:sz w:val="28"/>
          <w:szCs w:val="28"/>
        </w:rPr>
        <w:t xml:space="preserve">1 </w:t>
      </w:r>
      <w:r w:rsidR="009A61F2" w:rsidRPr="00FF3155">
        <w:rPr>
          <w:rFonts w:cs="Times New Roman"/>
          <w:sz w:val="28"/>
          <w:szCs w:val="28"/>
        </w:rPr>
        <w:t>статьи 10.</w:t>
      </w:r>
      <w:r w:rsidR="00B223D5" w:rsidRPr="00FF3155">
        <w:rPr>
          <w:rFonts w:cs="Times New Roman"/>
          <w:sz w:val="28"/>
          <w:szCs w:val="28"/>
        </w:rPr>
        <w:t>2</w:t>
      </w:r>
      <w:proofErr w:type="gramStart"/>
      <w:r w:rsidR="009A61F2" w:rsidRPr="00FF3155">
        <w:rPr>
          <w:rFonts w:cs="Times New Roman"/>
          <w:sz w:val="28"/>
          <w:szCs w:val="28"/>
        </w:rPr>
        <w:t>.</w:t>
      </w:r>
      <w:r w:rsidR="009F544F" w:rsidRPr="00FF3155">
        <w:rPr>
          <w:rFonts w:cs="Times New Roman"/>
          <w:sz w:val="28"/>
          <w:szCs w:val="28"/>
        </w:rPr>
        <w:t xml:space="preserve"> настоящего</w:t>
      </w:r>
      <w:proofErr w:type="gramEnd"/>
      <w:r w:rsidR="009F544F" w:rsidRPr="00FF3155">
        <w:rPr>
          <w:rFonts w:cs="Times New Roman"/>
          <w:sz w:val="28"/>
          <w:szCs w:val="28"/>
        </w:rPr>
        <w:t xml:space="preserve"> Федерального закона.</w:t>
      </w:r>
      <w:r w:rsidR="00E62498" w:rsidRPr="00FF3155">
        <w:rPr>
          <w:rFonts w:cs="Times New Roman"/>
          <w:sz w:val="28"/>
          <w:szCs w:val="28"/>
        </w:rPr>
        <w:t xml:space="preserve"> </w:t>
      </w:r>
      <w:r w:rsidR="0009562B" w:rsidRPr="00FF3155">
        <w:rPr>
          <w:rFonts w:cs="Times New Roman"/>
          <w:sz w:val="28"/>
          <w:szCs w:val="28"/>
        </w:rPr>
        <w:t xml:space="preserve">В случае, если в течение </w:t>
      </w:r>
      <w:r w:rsidR="00CD5D81" w:rsidRPr="00FF3155">
        <w:rPr>
          <w:rFonts w:cs="Times New Roman"/>
          <w:sz w:val="28"/>
          <w:szCs w:val="28"/>
        </w:rPr>
        <w:t xml:space="preserve">10 </w:t>
      </w:r>
      <w:r w:rsidRPr="00FF3155">
        <w:rPr>
          <w:rFonts w:cs="Times New Roman"/>
          <w:sz w:val="28"/>
          <w:szCs w:val="28"/>
        </w:rPr>
        <w:t>календарных</w:t>
      </w:r>
      <w:r w:rsidR="0009562B" w:rsidRPr="00FF3155">
        <w:rPr>
          <w:rFonts w:cs="Times New Roman"/>
          <w:sz w:val="28"/>
          <w:szCs w:val="28"/>
        </w:rPr>
        <w:t xml:space="preserve"> дней после официального опубликования  информации о предстоящем предоставлении </w:t>
      </w:r>
      <w:r w:rsidR="00867B22" w:rsidRPr="00FF3155">
        <w:rPr>
          <w:rFonts w:cs="Times New Roman"/>
          <w:sz w:val="28"/>
          <w:szCs w:val="28"/>
        </w:rPr>
        <w:t>места размещения</w:t>
      </w:r>
      <w:r w:rsidR="0009562B" w:rsidRPr="00FF3155">
        <w:rPr>
          <w:rFonts w:cs="Times New Roman"/>
          <w:sz w:val="28"/>
          <w:szCs w:val="28"/>
        </w:rPr>
        <w:t xml:space="preserve">  </w:t>
      </w:r>
      <w:r w:rsidR="00320BAA" w:rsidRPr="00FF3155">
        <w:rPr>
          <w:rFonts w:cs="Times New Roman"/>
          <w:sz w:val="28"/>
          <w:szCs w:val="28"/>
        </w:rPr>
        <w:t xml:space="preserve">не поступают заявления </w:t>
      </w:r>
      <w:r w:rsidR="0009562B" w:rsidRPr="00FF3155">
        <w:rPr>
          <w:rFonts w:cs="Times New Roman"/>
          <w:sz w:val="28"/>
          <w:szCs w:val="28"/>
        </w:rPr>
        <w:t xml:space="preserve">от иных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хозяйствующих субъектов, осуществляющих торговую деятельность</w:t>
      </w:r>
      <w:r w:rsidR="00126233" w:rsidRPr="00FF3155">
        <w:rPr>
          <w:rFonts w:cs="Times New Roman"/>
          <w:sz w:val="28"/>
          <w:szCs w:val="28"/>
        </w:rPr>
        <w:t>,</w:t>
      </w:r>
      <w:r w:rsidR="00CC1475" w:rsidRPr="00FF3155">
        <w:rPr>
          <w:rFonts w:cs="Times New Roman"/>
          <w:sz w:val="28"/>
          <w:szCs w:val="28"/>
        </w:rPr>
        <w:t xml:space="preserve"> </w:t>
      </w:r>
      <w:r w:rsidR="00CC1475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союзов, ассоциаций и общественных объединений,</w:t>
      </w:r>
      <w:r w:rsidR="00126233" w:rsidRPr="00FF3155">
        <w:rPr>
          <w:rFonts w:cs="Times New Roman"/>
          <w:sz w:val="28"/>
          <w:szCs w:val="28"/>
        </w:rPr>
        <w:t xml:space="preserve"> не являющихся инициаторами включения места размещения в </w:t>
      </w:r>
      <w:r w:rsidR="008A1AC0" w:rsidRPr="00FF3155">
        <w:rPr>
          <w:rFonts w:cs="Times New Roman"/>
          <w:sz w:val="28"/>
          <w:szCs w:val="28"/>
        </w:rPr>
        <w:t>С</w:t>
      </w:r>
      <w:r w:rsidR="00126233" w:rsidRPr="00FF3155">
        <w:rPr>
          <w:rFonts w:cs="Times New Roman"/>
          <w:sz w:val="28"/>
          <w:szCs w:val="28"/>
        </w:rPr>
        <w:t xml:space="preserve">хему размещения, </w:t>
      </w:r>
      <w:r w:rsidR="00D62129" w:rsidRPr="00FF3155">
        <w:rPr>
          <w:rFonts w:cs="Times New Roman"/>
          <w:sz w:val="28"/>
          <w:szCs w:val="28"/>
        </w:rPr>
        <w:t xml:space="preserve">о желании претендовать </w:t>
      </w:r>
      <w:r w:rsidR="0009562B" w:rsidRPr="00FF3155">
        <w:rPr>
          <w:rFonts w:cs="Times New Roman"/>
          <w:sz w:val="28"/>
          <w:szCs w:val="28"/>
        </w:rPr>
        <w:t xml:space="preserve">на право размещения </w:t>
      </w:r>
      <w:r w:rsidR="00D62129" w:rsidRPr="00FF3155">
        <w:rPr>
          <w:rFonts w:cs="Times New Roman"/>
          <w:sz w:val="28"/>
          <w:szCs w:val="28"/>
        </w:rPr>
        <w:t xml:space="preserve">Объекта </w:t>
      </w:r>
      <w:r w:rsidR="0009562B" w:rsidRPr="00FF3155">
        <w:rPr>
          <w:rFonts w:cs="Times New Roman"/>
          <w:sz w:val="28"/>
          <w:szCs w:val="28"/>
        </w:rPr>
        <w:t>на соответствующем месте</w:t>
      </w:r>
      <w:r w:rsidR="00126233" w:rsidRPr="00FF3155">
        <w:rPr>
          <w:rFonts w:cs="Times New Roman"/>
          <w:sz w:val="28"/>
          <w:szCs w:val="28"/>
        </w:rPr>
        <w:t xml:space="preserve"> размещения</w:t>
      </w:r>
      <w:r w:rsidR="0009562B" w:rsidRPr="00FF3155">
        <w:rPr>
          <w:rFonts w:cs="Times New Roman"/>
          <w:sz w:val="28"/>
          <w:szCs w:val="28"/>
        </w:rPr>
        <w:t>, заявителю</w:t>
      </w:r>
      <w:r w:rsidR="00A66F0B" w:rsidRPr="00FF3155">
        <w:rPr>
          <w:rFonts w:cs="Times New Roman"/>
          <w:sz w:val="28"/>
          <w:szCs w:val="28"/>
        </w:rPr>
        <w:t>, иниции</w:t>
      </w:r>
      <w:r w:rsidR="008A1AC0" w:rsidRPr="00FF3155">
        <w:rPr>
          <w:rFonts w:cs="Times New Roman"/>
          <w:sz w:val="28"/>
          <w:szCs w:val="28"/>
        </w:rPr>
        <w:t>ровавшему внесение изменений в С</w:t>
      </w:r>
      <w:r w:rsidR="00A66F0B" w:rsidRPr="00FF3155">
        <w:rPr>
          <w:rFonts w:cs="Times New Roman"/>
          <w:sz w:val="28"/>
          <w:szCs w:val="28"/>
        </w:rPr>
        <w:t>хему размещения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A87FA7" w:rsidRPr="00FF3155">
        <w:rPr>
          <w:rFonts w:cs="Times New Roman"/>
          <w:sz w:val="28"/>
          <w:szCs w:val="28"/>
        </w:rPr>
        <w:t xml:space="preserve">в течение 5 рабочих дней </w:t>
      </w:r>
      <w:r w:rsidR="0009562B" w:rsidRPr="00FF3155">
        <w:rPr>
          <w:rFonts w:cs="Times New Roman"/>
          <w:sz w:val="28"/>
          <w:szCs w:val="28"/>
        </w:rPr>
        <w:t>направляется решение</w:t>
      </w:r>
      <w:r w:rsidR="007F5F91" w:rsidRPr="00FF3155">
        <w:rPr>
          <w:rFonts w:cs="Times New Roman"/>
          <w:sz w:val="28"/>
          <w:szCs w:val="28"/>
        </w:rPr>
        <w:t xml:space="preserve"> органа местного самоуправления</w:t>
      </w:r>
      <w:r w:rsidR="0009562B" w:rsidRPr="00FF3155">
        <w:rPr>
          <w:rFonts w:cs="Times New Roman"/>
          <w:sz w:val="28"/>
          <w:szCs w:val="28"/>
        </w:rPr>
        <w:t xml:space="preserve"> о </w:t>
      </w:r>
      <w:r w:rsidR="00126233" w:rsidRPr="00FF3155">
        <w:rPr>
          <w:rFonts w:cs="Times New Roman"/>
          <w:sz w:val="28"/>
          <w:szCs w:val="28"/>
        </w:rPr>
        <w:t xml:space="preserve">предоставлении ему </w:t>
      </w:r>
      <w:r w:rsidR="0009562B" w:rsidRPr="00FF3155">
        <w:rPr>
          <w:rFonts w:cs="Times New Roman"/>
          <w:sz w:val="28"/>
          <w:szCs w:val="28"/>
        </w:rPr>
        <w:t xml:space="preserve">места размещения </w:t>
      </w:r>
      <w:r w:rsidR="00B223D5" w:rsidRPr="00FF3155">
        <w:rPr>
          <w:rFonts w:cs="Times New Roman"/>
          <w:sz w:val="28"/>
          <w:szCs w:val="28"/>
        </w:rPr>
        <w:t xml:space="preserve">Объекта </w:t>
      </w:r>
      <w:r w:rsidR="00126233" w:rsidRPr="00FF3155">
        <w:rPr>
          <w:rFonts w:cs="Times New Roman"/>
          <w:sz w:val="28"/>
          <w:szCs w:val="28"/>
        </w:rPr>
        <w:t>и заключении</w:t>
      </w:r>
      <w:r w:rsidR="005E7A1C" w:rsidRPr="00FF3155">
        <w:rPr>
          <w:rFonts w:cs="Times New Roman"/>
          <w:sz w:val="28"/>
          <w:szCs w:val="28"/>
        </w:rPr>
        <w:t xml:space="preserve"> с ним</w:t>
      </w:r>
      <w:r w:rsidR="00126233" w:rsidRPr="00FF3155">
        <w:rPr>
          <w:rFonts w:cs="Times New Roman"/>
          <w:sz w:val="28"/>
          <w:szCs w:val="28"/>
        </w:rPr>
        <w:t xml:space="preserve"> договора на размещение</w:t>
      </w:r>
      <w:r w:rsidR="005E7A1C" w:rsidRPr="00FF3155">
        <w:rPr>
          <w:rFonts w:cs="Times New Roman"/>
          <w:sz w:val="28"/>
          <w:szCs w:val="28"/>
        </w:rPr>
        <w:t xml:space="preserve"> без торгов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  <w:r w:rsidR="00A66F0B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</w:p>
    <w:p w:rsidR="0009562B" w:rsidRPr="00FF3155" w:rsidRDefault="00E770E7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Р</w:t>
      </w:r>
      <w:r w:rsidR="00A66F0B" w:rsidRPr="00FF3155">
        <w:rPr>
          <w:rFonts w:eastAsia="Times New Roman" w:cs="Times New Roman"/>
          <w:kern w:val="0"/>
          <w:sz w:val="28"/>
          <w:szCs w:val="28"/>
          <w:lang w:eastAsia="en-US"/>
        </w:rPr>
        <w:t>ешение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о предоставлении места размещения заявителю без торгов</w:t>
      </w:r>
      <w:r w:rsidR="00A66F0B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A87FA7" w:rsidRPr="00FF3155">
        <w:rPr>
          <w:rFonts w:eastAsia="Times New Roman" w:cs="Times New Roman"/>
          <w:kern w:val="0"/>
          <w:sz w:val="28"/>
          <w:szCs w:val="28"/>
          <w:lang w:eastAsia="en-US"/>
        </w:rPr>
        <w:t>подлежит</w:t>
      </w:r>
      <w:r w:rsidR="00B223D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публикации на официальном сайте органа местного самоуправления </w:t>
      </w:r>
      <w:r w:rsidRPr="00FF3155">
        <w:rPr>
          <w:rFonts w:cs="Times New Roman"/>
          <w:sz w:val="28"/>
          <w:szCs w:val="28"/>
        </w:rPr>
        <w:t>в информационно-телекоммуникационной сети «Интернет»</w:t>
      </w:r>
      <w:r w:rsidR="00B223D5" w:rsidRPr="00FF3155">
        <w:rPr>
          <w:rFonts w:cs="Times New Roman"/>
          <w:sz w:val="28"/>
          <w:szCs w:val="28"/>
        </w:rPr>
        <w:t xml:space="preserve"> в </w:t>
      </w:r>
      <w:r w:rsidR="00B223D5" w:rsidRPr="00FF3155">
        <w:rPr>
          <w:rFonts w:eastAsia="Times New Roman" w:cs="Times New Roman"/>
          <w:kern w:val="0"/>
          <w:sz w:val="28"/>
          <w:szCs w:val="28"/>
          <w:lang w:eastAsia="en-US"/>
        </w:rPr>
        <w:t>течение одного рабочего дня, следующего за днем принятия данного решения.</w:t>
      </w:r>
    </w:p>
    <w:p w:rsidR="007F5F91" w:rsidRPr="00FF3155" w:rsidRDefault="007F5F91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В случае поступления в указанный в</w:t>
      </w:r>
      <w:r w:rsidR="00055823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о втором абзаце настоящего пункта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срок письменного заявления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хозяйствующего субъекта, осуществляющего торговую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деятельность,</w:t>
      </w:r>
      <w:r w:rsidR="00A43DCD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A43DCD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союза, ассоциации или общественного объединения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320BAA" w:rsidRPr="00FF3155">
        <w:rPr>
          <w:rFonts w:cs="Times New Roman"/>
          <w:sz w:val="28"/>
          <w:szCs w:val="28"/>
        </w:rPr>
        <w:t xml:space="preserve">о желании </w:t>
      </w:r>
      <w:r w:rsidR="00D62129" w:rsidRPr="00FF3155">
        <w:rPr>
          <w:rFonts w:cs="Times New Roman"/>
          <w:sz w:val="28"/>
          <w:szCs w:val="28"/>
        </w:rPr>
        <w:t xml:space="preserve">претендовать на право размещения </w:t>
      </w:r>
      <w:r w:rsidR="00B223D5" w:rsidRPr="00FF3155">
        <w:rPr>
          <w:rFonts w:cs="Times New Roman"/>
          <w:sz w:val="28"/>
          <w:szCs w:val="28"/>
        </w:rPr>
        <w:t xml:space="preserve">Объекта </w:t>
      </w:r>
      <w:r w:rsidR="00D62129" w:rsidRPr="00FF3155">
        <w:rPr>
          <w:rFonts w:cs="Times New Roman"/>
          <w:sz w:val="28"/>
          <w:szCs w:val="28"/>
        </w:rPr>
        <w:t xml:space="preserve">в рассматриваемом месте размещения, </w:t>
      </w:r>
      <w:r w:rsidR="009100B5" w:rsidRPr="00FF3155">
        <w:rPr>
          <w:rFonts w:cs="Times New Roman"/>
          <w:sz w:val="28"/>
          <w:szCs w:val="28"/>
        </w:rPr>
        <w:t xml:space="preserve">орган местного самоуправления в течение </w:t>
      </w:r>
      <w:r w:rsidR="006611C3" w:rsidRPr="00FF3155">
        <w:rPr>
          <w:rFonts w:cs="Times New Roman"/>
          <w:sz w:val="28"/>
          <w:szCs w:val="28"/>
        </w:rPr>
        <w:t xml:space="preserve">5 </w:t>
      </w:r>
      <w:r w:rsidR="005E7A1C" w:rsidRPr="00FF3155">
        <w:rPr>
          <w:rFonts w:cs="Times New Roman"/>
          <w:sz w:val="28"/>
          <w:szCs w:val="28"/>
        </w:rPr>
        <w:t>календарных дней</w:t>
      </w:r>
      <w:r w:rsidR="009100B5" w:rsidRPr="00FF3155">
        <w:rPr>
          <w:rFonts w:cs="Times New Roman"/>
          <w:sz w:val="28"/>
          <w:szCs w:val="28"/>
        </w:rPr>
        <w:t xml:space="preserve"> объявляет торги, предметом которых является право на заключение договора на размещение.</w:t>
      </w:r>
      <w:r w:rsidR="005E7A1C" w:rsidRPr="00FF3155">
        <w:rPr>
          <w:rFonts w:cs="Times New Roman"/>
          <w:sz w:val="28"/>
          <w:szCs w:val="28"/>
        </w:rPr>
        <w:t xml:space="preserve"> Торги проводятся </w:t>
      </w:r>
      <w:r w:rsidR="00817239" w:rsidRPr="00FF3155">
        <w:rPr>
          <w:rFonts w:cs="Times New Roman"/>
          <w:sz w:val="28"/>
          <w:szCs w:val="28"/>
        </w:rPr>
        <w:t>в течение 30 календарных дней со дня их объявления.</w:t>
      </w:r>
    </w:p>
    <w:p w:rsidR="003F7F76" w:rsidRPr="00FF3155" w:rsidRDefault="00862A1B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П</w:t>
      </w:r>
      <w:r w:rsidR="00EF6A32" w:rsidRPr="00FF3155">
        <w:rPr>
          <w:rFonts w:cs="Times New Roman"/>
          <w:sz w:val="28"/>
          <w:szCs w:val="28"/>
        </w:rPr>
        <w:t>редоставление компенсационн</w:t>
      </w:r>
      <w:r w:rsidR="00F24E20" w:rsidRPr="00FF3155">
        <w:rPr>
          <w:rFonts w:cs="Times New Roman"/>
          <w:sz w:val="28"/>
          <w:szCs w:val="28"/>
        </w:rPr>
        <w:t>ых</w:t>
      </w:r>
      <w:r w:rsidR="00EF6A32" w:rsidRPr="00FF3155">
        <w:rPr>
          <w:rFonts w:cs="Times New Roman"/>
          <w:sz w:val="28"/>
          <w:szCs w:val="28"/>
        </w:rPr>
        <w:t xml:space="preserve"> мест </w:t>
      </w:r>
      <w:r w:rsidRPr="00FF3155">
        <w:rPr>
          <w:rFonts w:cs="Times New Roman"/>
          <w:sz w:val="28"/>
          <w:szCs w:val="28"/>
        </w:rPr>
        <w:t xml:space="preserve">осуществляется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без проведения торгов.</w:t>
      </w:r>
    </w:p>
    <w:p w:rsidR="003F7F76" w:rsidRPr="00FF3155" w:rsidRDefault="009C0F34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5</w:t>
      </w:r>
      <w:r w:rsidR="002E7E1A" w:rsidRPr="00FF3155">
        <w:rPr>
          <w:rFonts w:cs="Times New Roman"/>
          <w:sz w:val="28"/>
          <w:szCs w:val="28"/>
        </w:rPr>
        <w:t>.</w:t>
      </w:r>
      <w:r w:rsidR="00F510CC" w:rsidRPr="00FF3155">
        <w:rPr>
          <w:rFonts w:cs="Times New Roman"/>
          <w:sz w:val="28"/>
          <w:szCs w:val="28"/>
        </w:rPr>
        <w:t> </w:t>
      </w:r>
      <w:r w:rsidR="00E6249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В случае, когда размещение </w:t>
      </w:r>
      <w:r w:rsidR="00F301E1" w:rsidRPr="00FF3155">
        <w:rPr>
          <w:rFonts w:eastAsia="Times New Roman" w:cs="Times New Roman"/>
          <w:kern w:val="0"/>
          <w:sz w:val="28"/>
          <w:szCs w:val="28"/>
          <w:lang w:eastAsia="en-US"/>
        </w:rPr>
        <w:t>Объекта</w:t>
      </w:r>
      <w:r w:rsidR="00E6249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производится на основании договоров </w:t>
      </w:r>
      <w:r w:rsidR="00E62498" w:rsidRPr="00FF3155">
        <w:rPr>
          <w:rFonts w:cs="Times New Roman"/>
          <w:sz w:val="28"/>
          <w:szCs w:val="28"/>
        </w:rPr>
        <w:t>аренды земельных участков</w:t>
      </w:r>
      <w:r w:rsidR="00E6249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предоставление земельного участка</w:t>
      </w:r>
      <w:r w:rsidR="00E62498" w:rsidRPr="00FF3155">
        <w:rPr>
          <w:rFonts w:cs="Times New Roman"/>
          <w:sz w:val="28"/>
          <w:szCs w:val="28"/>
        </w:rPr>
        <w:t xml:space="preserve"> осуществляется </w:t>
      </w:r>
      <w:r w:rsidR="003F7F76" w:rsidRPr="00FF3155">
        <w:rPr>
          <w:rFonts w:cs="Times New Roman"/>
          <w:sz w:val="28"/>
          <w:szCs w:val="28"/>
        </w:rPr>
        <w:t xml:space="preserve">с предварительным согласованием в порядке, определенным </w:t>
      </w:r>
      <w:r w:rsidR="003F7F76" w:rsidRPr="00FF3155">
        <w:rPr>
          <w:rFonts w:eastAsia="Times New Roman" w:cs="Times New Roman"/>
          <w:kern w:val="0"/>
          <w:sz w:val="28"/>
          <w:szCs w:val="28"/>
          <w:lang w:eastAsia="en-US"/>
        </w:rPr>
        <w:t>Земельным кодексом Российской Федерации.</w:t>
      </w:r>
      <w:r w:rsidR="00965C4D" w:rsidRPr="00FF3155">
        <w:rPr>
          <w:rFonts w:cs="Times New Roman"/>
          <w:sz w:val="28"/>
          <w:szCs w:val="28"/>
        </w:rPr>
        <w:t>»</w:t>
      </w:r>
      <w:r w:rsidR="008E3CFB" w:rsidRPr="00FF3155">
        <w:rPr>
          <w:rFonts w:cs="Times New Roman"/>
          <w:sz w:val="28"/>
          <w:szCs w:val="28"/>
        </w:rPr>
        <w:t>.</w:t>
      </w:r>
    </w:p>
    <w:p w:rsidR="0009562B" w:rsidRPr="00FF3155" w:rsidRDefault="0009562B" w:rsidP="00F510CC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9562B" w:rsidRPr="00FF3155" w:rsidRDefault="0009562B" w:rsidP="00F510CC">
      <w:pPr>
        <w:pStyle w:val="a5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FF3155">
        <w:rPr>
          <w:rFonts w:ascii="Times New Roman" w:hAnsi="Times New Roman"/>
          <w:b/>
          <w:sz w:val="28"/>
          <w:szCs w:val="28"/>
        </w:rPr>
        <w:t>главу</w:t>
      </w:r>
      <w:proofErr w:type="gramEnd"/>
      <w:r w:rsidRPr="00FF3155">
        <w:rPr>
          <w:rFonts w:ascii="Times New Roman" w:hAnsi="Times New Roman"/>
          <w:b/>
          <w:sz w:val="28"/>
          <w:szCs w:val="28"/>
        </w:rPr>
        <w:t xml:space="preserve"> 2 дополнить статьей 10.4 следующего содержания:</w:t>
      </w:r>
    </w:p>
    <w:p w:rsidR="00B27D60" w:rsidRPr="00FF3155" w:rsidRDefault="00B27D60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</w:p>
    <w:p w:rsidR="0009562B" w:rsidRPr="00FF3155" w:rsidRDefault="0009562B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FF3155">
        <w:rPr>
          <w:rFonts w:cs="Times New Roman"/>
          <w:b/>
          <w:sz w:val="28"/>
          <w:szCs w:val="28"/>
        </w:rPr>
        <w:t xml:space="preserve">«Статья 10.4. </w:t>
      </w:r>
      <w:r w:rsidR="001C519B" w:rsidRPr="00FF3155">
        <w:rPr>
          <w:rFonts w:cs="Times New Roman"/>
          <w:b/>
          <w:sz w:val="28"/>
          <w:szCs w:val="28"/>
        </w:rPr>
        <w:t xml:space="preserve"> </w:t>
      </w:r>
      <w:r w:rsidR="001C519B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З</w:t>
      </w:r>
      <w:r w:rsidR="00EB5F4B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аключение</w:t>
      </w:r>
      <w:r w:rsidR="001C519B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, продление</w:t>
      </w:r>
      <w:r w:rsidR="005C63DF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>, изменение</w:t>
      </w:r>
      <w:r w:rsidR="001C519B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и расторжение </w:t>
      </w:r>
      <w:r w:rsidR="001C519B" w:rsidRPr="00FF3155">
        <w:rPr>
          <w:rFonts w:cs="Times New Roman"/>
          <w:b/>
          <w:sz w:val="28"/>
          <w:szCs w:val="28"/>
        </w:rPr>
        <w:t>договора на размещение нестационарного объекта и договора аренды земельного участка.</w:t>
      </w:r>
      <w:r w:rsidR="001C519B" w:rsidRPr="00FF3155">
        <w:rPr>
          <w:rFonts w:eastAsia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09562B" w:rsidRPr="00FF3155" w:rsidRDefault="0009562B" w:rsidP="008E3CFB">
      <w:pPr>
        <w:pStyle w:val="a5"/>
        <w:spacing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F3155">
        <w:rPr>
          <w:rFonts w:ascii="Times New Roman" w:hAnsi="Times New Roman"/>
          <w:sz w:val="28"/>
          <w:szCs w:val="28"/>
        </w:rPr>
        <w:t xml:space="preserve">1. При оформлении </w:t>
      </w:r>
      <w:r w:rsidR="00B223D5" w:rsidRPr="00FF3155">
        <w:rPr>
          <w:rFonts w:ascii="Times New Roman" w:hAnsi="Times New Roman"/>
          <w:sz w:val="28"/>
          <w:szCs w:val="28"/>
        </w:rPr>
        <w:t xml:space="preserve">договора </w:t>
      </w:r>
      <w:r w:rsidR="00126FE6" w:rsidRPr="00FF3155">
        <w:rPr>
          <w:rFonts w:ascii="Times New Roman" w:hAnsi="Times New Roman"/>
          <w:sz w:val="28"/>
          <w:szCs w:val="28"/>
        </w:rPr>
        <w:t>на размещение</w:t>
      </w:r>
      <w:r w:rsidRPr="00FF3155">
        <w:rPr>
          <w:rFonts w:ascii="Times New Roman" w:hAnsi="Times New Roman"/>
          <w:sz w:val="28"/>
          <w:szCs w:val="28"/>
        </w:rPr>
        <w:t xml:space="preserve"> указывается следующие существенные условия: </w:t>
      </w:r>
    </w:p>
    <w:p w:rsidR="0009562B" w:rsidRPr="00FF3155" w:rsidRDefault="0009562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1) основания заключения </w:t>
      </w:r>
      <w:r w:rsidR="0098006B" w:rsidRPr="00FF3155">
        <w:rPr>
          <w:rFonts w:cs="Times New Roman"/>
          <w:sz w:val="28"/>
          <w:szCs w:val="28"/>
        </w:rPr>
        <w:t>д</w:t>
      </w:r>
      <w:r w:rsidRPr="00FF3155">
        <w:rPr>
          <w:rFonts w:cs="Times New Roman"/>
          <w:sz w:val="28"/>
          <w:szCs w:val="28"/>
        </w:rPr>
        <w:t>оговора</w:t>
      </w:r>
      <w:r w:rsidR="00B27D60" w:rsidRPr="00FF3155">
        <w:rPr>
          <w:rFonts w:cs="Times New Roman"/>
          <w:sz w:val="28"/>
          <w:szCs w:val="28"/>
        </w:rPr>
        <w:t xml:space="preserve"> </w:t>
      </w:r>
      <w:r w:rsidR="00C62EC2" w:rsidRPr="00FF3155">
        <w:rPr>
          <w:sz w:val="28"/>
          <w:szCs w:val="28"/>
        </w:rPr>
        <w:t>на размещение</w:t>
      </w:r>
      <w:r w:rsidR="00FE0D3D" w:rsidRPr="00FF3155">
        <w:rPr>
          <w:rFonts w:cs="Times New Roman"/>
          <w:sz w:val="28"/>
          <w:szCs w:val="28"/>
        </w:rPr>
        <w:t>;</w:t>
      </w:r>
    </w:p>
    <w:p w:rsidR="0009562B" w:rsidRPr="00FF3155" w:rsidRDefault="0098006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2) </w:t>
      </w:r>
      <w:r w:rsidR="00126FE6" w:rsidRPr="00FF3155">
        <w:rPr>
          <w:rFonts w:cs="Times New Roman"/>
          <w:sz w:val="28"/>
          <w:szCs w:val="28"/>
        </w:rPr>
        <w:t xml:space="preserve">плата за размещение </w:t>
      </w:r>
      <w:r w:rsidR="00FE0D3D" w:rsidRPr="00FF3155">
        <w:rPr>
          <w:rFonts w:cs="Times New Roman"/>
          <w:sz w:val="28"/>
          <w:szCs w:val="28"/>
        </w:rPr>
        <w:t>О</w:t>
      </w:r>
      <w:r w:rsidR="00126FE6" w:rsidRPr="00FF3155">
        <w:rPr>
          <w:rFonts w:cs="Times New Roman"/>
          <w:sz w:val="28"/>
          <w:szCs w:val="28"/>
        </w:rPr>
        <w:t>бъекта</w:t>
      </w:r>
      <w:r w:rsidR="0009562B" w:rsidRPr="00FF3155">
        <w:rPr>
          <w:rFonts w:cs="Times New Roman"/>
          <w:sz w:val="28"/>
          <w:szCs w:val="28"/>
        </w:rPr>
        <w:t xml:space="preserve">; </w:t>
      </w:r>
    </w:p>
    <w:p w:rsidR="0009562B" w:rsidRPr="00FF3155" w:rsidRDefault="0009562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3) местоположение и размер </w:t>
      </w:r>
      <w:r w:rsidR="00E4249B" w:rsidRPr="00FF3155">
        <w:rPr>
          <w:rFonts w:cs="Times New Roman"/>
          <w:sz w:val="28"/>
          <w:szCs w:val="28"/>
        </w:rPr>
        <w:t xml:space="preserve">общей </w:t>
      </w:r>
      <w:r w:rsidRPr="00FF3155">
        <w:rPr>
          <w:rFonts w:cs="Times New Roman"/>
          <w:sz w:val="28"/>
          <w:szCs w:val="28"/>
        </w:rPr>
        <w:t>площади Объекта</w:t>
      </w:r>
      <w:r w:rsidR="00E4249B" w:rsidRPr="00FF3155">
        <w:rPr>
          <w:rFonts w:cs="Times New Roman"/>
          <w:sz w:val="28"/>
          <w:szCs w:val="28"/>
        </w:rPr>
        <w:t xml:space="preserve"> по внешним габаритам</w:t>
      </w:r>
      <w:r w:rsidRPr="00FF3155">
        <w:rPr>
          <w:rFonts w:cs="Times New Roman"/>
          <w:sz w:val="28"/>
          <w:szCs w:val="28"/>
        </w:rPr>
        <w:t xml:space="preserve">, </w:t>
      </w:r>
      <w:r w:rsidR="003001BD" w:rsidRPr="00FF3155">
        <w:rPr>
          <w:rFonts w:cs="Times New Roman"/>
          <w:sz w:val="28"/>
          <w:szCs w:val="28"/>
        </w:rPr>
        <w:t>тип</w:t>
      </w:r>
      <w:r w:rsidRPr="00FF3155">
        <w:rPr>
          <w:rFonts w:cs="Times New Roman"/>
          <w:sz w:val="28"/>
          <w:szCs w:val="28"/>
        </w:rPr>
        <w:t xml:space="preserve">, специализация, срок </w:t>
      </w:r>
      <w:r w:rsidR="00F9573A" w:rsidRPr="00FF3155">
        <w:rPr>
          <w:rFonts w:cs="Times New Roman"/>
          <w:sz w:val="28"/>
          <w:szCs w:val="28"/>
        </w:rPr>
        <w:t xml:space="preserve">и(или) периоды </w:t>
      </w:r>
      <w:r w:rsidRPr="00FF3155">
        <w:rPr>
          <w:rFonts w:cs="Times New Roman"/>
          <w:sz w:val="28"/>
          <w:szCs w:val="28"/>
        </w:rPr>
        <w:t>размещения</w:t>
      </w:r>
      <w:r w:rsidR="00F9573A" w:rsidRPr="00FF3155">
        <w:rPr>
          <w:rFonts w:cs="Times New Roman"/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>Объекта</w:t>
      </w:r>
      <w:r w:rsidR="001C19D9" w:rsidRPr="00FF3155">
        <w:rPr>
          <w:rFonts w:cs="Times New Roman"/>
          <w:sz w:val="28"/>
          <w:szCs w:val="28"/>
        </w:rPr>
        <w:t xml:space="preserve"> (для объектов сезонного</w:t>
      </w:r>
      <w:r w:rsidR="00F9573A" w:rsidRPr="00FF3155">
        <w:rPr>
          <w:rFonts w:cs="Times New Roman"/>
          <w:sz w:val="28"/>
          <w:szCs w:val="28"/>
        </w:rPr>
        <w:t xml:space="preserve"> или временного</w:t>
      </w:r>
      <w:r w:rsidR="001C19D9" w:rsidRPr="00FF3155">
        <w:rPr>
          <w:rFonts w:cs="Times New Roman"/>
          <w:sz w:val="28"/>
          <w:szCs w:val="28"/>
        </w:rPr>
        <w:t xml:space="preserve"> размещения)</w:t>
      </w:r>
      <w:r w:rsidRPr="00FF3155">
        <w:rPr>
          <w:rFonts w:cs="Times New Roman"/>
          <w:sz w:val="28"/>
          <w:szCs w:val="28"/>
        </w:rPr>
        <w:t>;</w:t>
      </w:r>
    </w:p>
    <w:p w:rsidR="0009562B" w:rsidRPr="00FF3155" w:rsidRDefault="0009562B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t>4) срок</w:t>
      </w:r>
      <w:r w:rsidR="0035227C" w:rsidRPr="00FF3155">
        <w:rPr>
          <w:rFonts w:cs="Times New Roman"/>
          <w:sz w:val="28"/>
          <w:szCs w:val="28"/>
        </w:rPr>
        <w:t xml:space="preserve"> действия</w:t>
      </w:r>
      <w:r w:rsidRPr="00FF3155">
        <w:rPr>
          <w:rFonts w:cs="Times New Roman"/>
          <w:sz w:val="28"/>
          <w:szCs w:val="28"/>
        </w:rPr>
        <w:t xml:space="preserve"> </w:t>
      </w:r>
      <w:r w:rsidR="0098006B" w:rsidRPr="00FF3155">
        <w:rPr>
          <w:rFonts w:cs="Times New Roman"/>
          <w:sz w:val="28"/>
          <w:szCs w:val="28"/>
        </w:rPr>
        <w:t>д</w:t>
      </w:r>
      <w:r w:rsidRPr="00FF3155">
        <w:rPr>
          <w:rFonts w:cs="Times New Roman"/>
          <w:sz w:val="28"/>
          <w:szCs w:val="28"/>
        </w:rPr>
        <w:t>оговора</w:t>
      </w:r>
      <w:r w:rsidR="00B55D7A" w:rsidRPr="00FF3155">
        <w:rPr>
          <w:rFonts w:cs="Times New Roman"/>
          <w:sz w:val="28"/>
          <w:szCs w:val="28"/>
        </w:rPr>
        <w:t xml:space="preserve">, преимущественное право на продление договора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</w:t>
      </w:r>
      <w:r w:rsidR="00C62EC2" w:rsidRPr="00FF3155">
        <w:rPr>
          <w:rFonts w:eastAsia="Times New Roman" w:cs="Times New Roman"/>
          <w:kern w:val="0"/>
          <w:sz w:val="28"/>
          <w:szCs w:val="28"/>
          <w:lang w:eastAsia="ru-RU"/>
        </w:rPr>
        <w:t>им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субъект</w:t>
      </w:r>
      <w:r w:rsidR="00C62EC2" w:rsidRPr="00FF3155">
        <w:rPr>
          <w:rFonts w:eastAsia="Times New Roman" w:cs="Times New Roman"/>
          <w:kern w:val="0"/>
          <w:sz w:val="28"/>
          <w:szCs w:val="28"/>
          <w:lang w:eastAsia="ru-RU"/>
        </w:rPr>
        <w:t>ом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, осуществляющи</w:t>
      </w:r>
      <w:r w:rsidR="00C62EC2" w:rsidRPr="00FF3155">
        <w:rPr>
          <w:rFonts w:eastAsia="Times New Roman" w:cs="Times New Roman"/>
          <w:kern w:val="0"/>
          <w:sz w:val="28"/>
          <w:szCs w:val="28"/>
          <w:lang w:eastAsia="ru-RU"/>
        </w:rPr>
        <w:t>м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торговую деятельность,</w:t>
      </w:r>
      <w:r w:rsidR="005A0169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5A0169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союзом, ассоциацией и общественным объединением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B55D7A" w:rsidRPr="00FF3155">
        <w:rPr>
          <w:rFonts w:cs="Times New Roman"/>
          <w:sz w:val="28"/>
          <w:szCs w:val="28"/>
        </w:rPr>
        <w:t>на новый срок без проведения торгов</w:t>
      </w:r>
      <w:r w:rsidRPr="00FF3155">
        <w:rPr>
          <w:rFonts w:cs="Times New Roman"/>
          <w:sz w:val="28"/>
          <w:szCs w:val="28"/>
        </w:rPr>
        <w:t>.</w:t>
      </w:r>
    </w:p>
    <w:p w:rsidR="007B3290" w:rsidRPr="00FF3155" w:rsidRDefault="007B3290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5) ответственность</w:t>
      </w:r>
      <w:r w:rsidR="006C4517" w:rsidRPr="00FF3155">
        <w:rPr>
          <w:rFonts w:cs="Times New Roman"/>
          <w:sz w:val="28"/>
          <w:szCs w:val="28"/>
        </w:rPr>
        <w:t xml:space="preserve"> сторон</w:t>
      </w:r>
      <w:r w:rsidR="00B55D7A" w:rsidRPr="00FF3155">
        <w:rPr>
          <w:rFonts w:cs="Times New Roman"/>
          <w:sz w:val="28"/>
          <w:szCs w:val="28"/>
        </w:rPr>
        <w:t xml:space="preserve"> в соответствии с </w:t>
      </w:r>
      <w:r w:rsidR="003C21F1" w:rsidRPr="00FF3155">
        <w:rPr>
          <w:rFonts w:cs="Times New Roman"/>
          <w:sz w:val="28"/>
          <w:szCs w:val="28"/>
        </w:rPr>
        <w:t>настоящим Федеральным законом</w:t>
      </w:r>
      <w:r w:rsidR="006C4517" w:rsidRPr="00FF3155">
        <w:rPr>
          <w:rFonts w:cs="Times New Roman"/>
          <w:sz w:val="28"/>
          <w:szCs w:val="28"/>
        </w:rPr>
        <w:t>.</w:t>
      </w:r>
      <w:r w:rsidRPr="00FF3155">
        <w:rPr>
          <w:rFonts w:cs="Times New Roman"/>
          <w:sz w:val="28"/>
          <w:szCs w:val="28"/>
        </w:rPr>
        <w:t xml:space="preserve"> </w:t>
      </w:r>
    </w:p>
    <w:p w:rsidR="00C62EC2" w:rsidRPr="00FF3155" w:rsidRDefault="00C62EC2" w:rsidP="008E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2. Основаниями заключения договора </w:t>
      </w:r>
      <w:r w:rsidRPr="00FF3155">
        <w:rPr>
          <w:sz w:val="28"/>
          <w:szCs w:val="28"/>
        </w:rPr>
        <w:t>на размещение являются:</w:t>
      </w:r>
    </w:p>
    <w:p w:rsidR="00C62EC2" w:rsidRPr="00FF3155" w:rsidRDefault="00C62EC2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sz w:val="28"/>
          <w:szCs w:val="28"/>
        </w:rPr>
        <w:t>- </w:t>
      </w:r>
      <w:r w:rsidRPr="00FF3155">
        <w:rPr>
          <w:rFonts w:cs="Times New Roman"/>
          <w:sz w:val="28"/>
          <w:szCs w:val="28"/>
        </w:rPr>
        <w:t>предоставление места размещения заявителю без торгов;</w:t>
      </w:r>
    </w:p>
    <w:p w:rsidR="00C62EC2" w:rsidRPr="00FF3155" w:rsidRDefault="00C62EC2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предоставление места размещения на основании торгов;</w:t>
      </w:r>
    </w:p>
    <w:p w:rsidR="00C62EC2" w:rsidRPr="00FF3155" w:rsidRDefault="00C62EC2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предоставление места размещения в качестве компенсационного места;</w:t>
      </w:r>
    </w:p>
    <w:p w:rsidR="00C62EC2" w:rsidRPr="00FF3155" w:rsidRDefault="00C62EC2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- льготное предоставление места размещения в соответствии с положениями настоящего Федерального закона и законодательства субъектов Российской Федерации.</w:t>
      </w:r>
    </w:p>
    <w:p w:rsidR="00AB04A1" w:rsidRPr="00FF3155" w:rsidRDefault="00B60803" w:rsidP="008E3CFB">
      <w:pPr>
        <w:widowControl/>
        <w:autoSpaceDE w:val="0"/>
        <w:autoSpaceDN w:val="0"/>
        <w:ind w:firstLine="567"/>
        <w:contextualSpacing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3</w:t>
      </w:r>
      <w:r w:rsidR="00EC22B6" w:rsidRPr="00FF3155">
        <w:rPr>
          <w:rFonts w:cs="Times New Roman"/>
          <w:sz w:val="28"/>
          <w:szCs w:val="28"/>
        </w:rPr>
        <w:t>.</w:t>
      </w:r>
      <w:r w:rsidR="00F301E1" w:rsidRPr="00FF3155">
        <w:rPr>
          <w:rFonts w:cs="Times New Roman"/>
          <w:sz w:val="28"/>
          <w:szCs w:val="28"/>
        </w:rPr>
        <w:t xml:space="preserve"> </w:t>
      </w:r>
      <w:r w:rsidR="00EC22B6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Плата по </w:t>
      </w:r>
      <w:r w:rsidR="00EC22B6" w:rsidRPr="00FF3155">
        <w:rPr>
          <w:rFonts w:cs="Times New Roman"/>
          <w:sz w:val="28"/>
          <w:szCs w:val="28"/>
        </w:rPr>
        <w:t>договор</w:t>
      </w:r>
      <w:r w:rsidR="0098006B" w:rsidRPr="00FF3155">
        <w:rPr>
          <w:rFonts w:cs="Times New Roman"/>
          <w:sz w:val="28"/>
          <w:szCs w:val="28"/>
        </w:rPr>
        <w:t>у</w:t>
      </w:r>
      <w:r w:rsidR="00EB5F4B" w:rsidRPr="00FF3155">
        <w:rPr>
          <w:rFonts w:cs="Times New Roman"/>
          <w:sz w:val="28"/>
          <w:szCs w:val="28"/>
        </w:rPr>
        <w:t xml:space="preserve"> </w:t>
      </w:r>
      <w:r w:rsidR="00126FE6" w:rsidRPr="00FF3155">
        <w:rPr>
          <w:rFonts w:cs="Times New Roman"/>
          <w:sz w:val="28"/>
          <w:szCs w:val="28"/>
        </w:rPr>
        <w:t>на разме</w:t>
      </w:r>
      <w:r w:rsidR="0074229B" w:rsidRPr="00FF3155">
        <w:rPr>
          <w:rFonts w:cs="Times New Roman"/>
          <w:sz w:val="28"/>
          <w:szCs w:val="28"/>
        </w:rPr>
        <w:t>щ</w:t>
      </w:r>
      <w:r w:rsidR="00126FE6" w:rsidRPr="00FF3155">
        <w:rPr>
          <w:rFonts w:cs="Times New Roman"/>
          <w:sz w:val="28"/>
          <w:szCs w:val="28"/>
        </w:rPr>
        <w:t>е</w:t>
      </w:r>
      <w:r w:rsidR="0074229B" w:rsidRPr="00FF3155">
        <w:rPr>
          <w:rFonts w:cs="Times New Roman"/>
          <w:sz w:val="28"/>
          <w:szCs w:val="28"/>
        </w:rPr>
        <w:t>ние</w:t>
      </w:r>
      <w:r w:rsidR="007606F5" w:rsidRPr="00FF3155">
        <w:rPr>
          <w:rFonts w:cs="Times New Roman"/>
          <w:sz w:val="28"/>
          <w:szCs w:val="28"/>
        </w:rPr>
        <w:t xml:space="preserve"> </w:t>
      </w:r>
      <w:r w:rsidR="001538CD" w:rsidRPr="00FF3155">
        <w:rPr>
          <w:rFonts w:cs="Times New Roman"/>
          <w:sz w:val="28"/>
          <w:szCs w:val="28"/>
        </w:rPr>
        <w:t>(плата за размещение О</w:t>
      </w:r>
      <w:r w:rsidR="007606F5" w:rsidRPr="00FF3155">
        <w:rPr>
          <w:rFonts w:cs="Times New Roman"/>
          <w:sz w:val="28"/>
          <w:szCs w:val="28"/>
        </w:rPr>
        <w:t>бъекта)</w:t>
      </w:r>
      <w:r w:rsidR="00EC22B6" w:rsidRPr="00FF3155">
        <w:rPr>
          <w:rFonts w:cs="Times New Roman"/>
          <w:sz w:val="28"/>
          <w:szCs w:val="28"/>
        </w:rPr>
        <w:t xml:space="preserve"> </w:t>
      </w:r>
      <w:r w:rsidR="00EC22B6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устанавливается в виде </w:t>
      </w:r>
      <w:r w:rsidR="00EC22B6" w:rsidRPr="00FF3155">
        <w:rPr>
          <w:rFonts w:cs="Times New Roman"/>
          <w:sz w:val="28"/>
          <w:szCs w:val="28"/>
        </w:rPr>
        <w:t>ежеквартальных платежей (</w:t>
      </w:r>
      <w:r w:rsidR="005A0169" w:rsidRPr="00FF3155">
        <w:rPr>
          <w:rFonts w:cs="Times New Roman"/>
          <w:sz w:val="28"/>
          <w:szCs w:val="28"/>
        </w:rPr>
        <w:t xml:space="preserve">кроме </w:t>
      </w:r>
      <w:r w:rsidR="004C05FB">
        <w:rPr>
          <w:rFonts w:cs="Times New Roman"/>
          <w:sz w:val="28"/>
          <w:szCs w:val="28"/>
        </w:rPr>
        <w:t>О</w:t>
      </w:r>
      <w:r w:rsidR="004C05FB" w:rsidRPr="00FF3155">
        <w:rPr>
          <w:rFonts w:cs="Times New Roman"/>
          <w:sz w:val="28"/>
          <w:szCs w:val="28"/>
        </w:rPr>
        <w:t xml:space="preserve">бъектов </w:t>
      </w:r>
      <w:r w:rsidR="005A0169" w:rsidRPr="00FF3155">
        <w:rPr>
          <w:rFonts w:cs="Times New Roman"/>
          <w:sz w:val="28"/>
          <w:szCs w:val="28"/>
        </w:rPr>
        <w:t>сезонного</w:t>
      </w:r>
      <w:r w:rsidR="00F9573A" w:rsidRPr="00FF3155">
        <w:rPr>
          <w:rFonts w:cs="Times New Roman"/>
          <w:sz w:val="28"/>
          <w:szCs w:val="28"/>
        </w:rPr>
        <w:t xml:space="preserve"> или временного</w:t>
      </w:r>
      <w:r w:rsidR="005A0169" w:rsidRPr="00FF3155">
        <w:rPr>
          <w:rFonts w:cs="Times New Roman"/>
          <w:sz w:val="28"/>
          <w:szCs w:val="28"/>
        </w:rPr>
        <w:t xml:space="preserve"> размещения</w:t>
      </w:r>
      <w:r w:rsidR="00EC22B6" w:rsidRPr="00FF3155">
        <w:rPr>
          <w:rFonts w:cs="Times New Roman"/>
          <w:sz w:val="28"/>
          <w:szCs w:val="28"/>
        </w:rPr>
        <w:t>)</w:t>
      </w:r>
      <w:r w:rsidR="00C62EC2" w:rsidRPr="00FF3155">
        <w:rPr>
          <w:rFonts w:cs="Times New Roman"/>
          <w:sz w:val="28"/>
          <w:szCs w:val="28"/>
        </w:rPr>
        <w:t>.</w:t>
      </w:r>
      <w:r w:rsidR="00AB04A1" w:rsidRPr="00FF3155">
        <w:rPr>
          <w:rFonts w:cs="Times New Roman"/>
          <w:sz w:val="28"/>
          <w:szCs w:val="28"/>
        </w:rPr>
        <w:t xml:space="preserve"> </w:t>
      </w:r>
    </w:p>
    <w:p w:rsidR="00EC22B6" w:rsidRPr="00FF3155" w:rsidRDefault="00AB04A1" w:rsidP="008E3CFB">
      <w:pPr>
        <w:widowControl/>
        <w:autoSpaceDE w:val="0"/>
        <w:autoSpaceDN w:val="0"/>
        <w:ind w:firstLine="567"/>
        <w:contextualSpacing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Для </w:t>
      </w:r>
      <w:r w:rsidR="004C05FB">
        <w:rPr>
          <w:rFonts w:cs="Times New Roman"/>
          <w:sz w:val="28"/>
          <w:szCs w:val="28"/>
        </w:rPr>
        <w:t>О</w:t>
      </w:r>
      <w:r w:rsidR="004C05FB" w:rsidRPr="00FF3155">
        <w:rPr>
          <w:rFonts w:cs="Times New Roman"/>
          <w:sz w:val="28"/>
          <w:szCs w:val="28"/>
        </w:rPr>
        <w:t xml:space="preserve">бъектов </w:t>
      </w:r>
      <w:r w:rsidRPr="00FF3155">
        <w:rPr>
          <w:rFonts w:cs="Times New Roman"/>
          <w:sz w:val="28"/>
          <w:szCs w:val="28"/>
        </w:rPr>
        <w:t>сезонного или временного размещения</w:t>
      </w:r>
      <w:r w:rsidR="007B644E" w:rsidRPr="00FF3155">
        <w:rPr>
          <w:rFonts w:cs="Times New Roman"/>
          <w:sz w:val="28"/>
          <w:szCs w:val="28"/>
        </w:rPr>
        <w:t xml:space="preserve"> размер и</w:t>
      </w:r>
      <w:r w:rsidRPr="00FF3155">
        <w:rPr>
          <w:rFonts w:cs="Times New Roman"/>
          <w:sz w:val="28"/>
          <w:szCs w:val="28"/>
        </w:rPr>
        <w:t xml:space="preserve"> </w:t>
      </w:r>
      <w:r w:rsidR="007B644E" w:rsidRPr="00FF3155">
        <w:rPr>
          <w:rFonts w:cs="Times New Roman"/>
          <w:sz w:val="28"/>
          <w:szCs w:val="28"/>
        </w:rPr>
        <w:t xml:space="preserve">порядок внесения платы </w:t>
      </w:r>
      <w:r w:rsidR="00DB5142" w:rsidRPr="00FF3155">
        <w:rPr>
          <w:rFonts w:cs="Times New Roman"/>
          <w:sz w:val="28"/>
          <w:szCs w:val="28"/>
        </w:rPr>
        <w:t>за размещение устанавливается законами субъектов Российской Федерации с учетом положений настоящего Федерального закона.</w:t>
      </w:r>
    </w:p>
    <w:p w:rsidR="00EC22B6" w:rsidRPr="00FF3155" w:rsidRDefault="000905FF" w:rsidP="008E3CFB">
      <w:pPr>
        <w:widowControl/>
        <w:autoSpaceDE w:val="0"/>
        <w:autoSpaceDN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3.1. </w:t>
      </w:r>
      <w:r w:rsidR="00EC22B6" w:rsidRPr="00FF3155">
        <w:rPr>
          <w:rFonts w:eastAsia="Times New Roman" w:cs="Times New Roman"/>
          <w:kern w:val="0"/>
          <w:sz w:val="28"/>
          <w:szCs w:val="28"/>
          <w:lang w:eastAsia="en-US"/>
        </w:rPr>
        <w:t>Размер платы</w:t>
      </w:r>
      <w:r w:rsidR="007606F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за размещение</w:t>
      </w:r>
      <w:r w:rsidR="00EC22B6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определяется:</w:t>
      </w:r>
    </w:p>
    <w:p w:rsidR="00EC22B6" w:rsidRPr="00FF3155" w:rsidRDefault="00EC22B6" w:rsidP="008E3CFB">
      <w:pPr>
        <w:widowControl/>
        <w:autoSpaceDE w:val="0"/>
        <w:autoSpaceDN w:val="0"/>
        <w:ind w:firstLine="567"/>
        <w:contextualSpacing/>
        <w:jc w:val="both"/>
        <w:rPr>
          <w:rFonts w:cs="Times New Roman"/>
          <w:sz w:val="28"/>
          <w:szCs w:val="28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- </w:t>
      </w:r>
      <w:r w:rsidRPr="00FF3155">
        <w:rPr>
          <w:rFonts w:cs="Times New Roman"/>
          <w:sz w:val="28"/>
          <w:szCs w:val="28"/>
        </w:rPr>
        <w:t>по ставкам, утверждаемым</w:t>
      </w:r>
      <w:r w:rsidR="00227AE1" w:rsidRPr="00FF3155">
        <w:rPr>
          <w:rFonts w:cs="Times New Roman"/>
          <w:sz w:val="28"/>
          <w:szCs w:val="28"/>
        </w:rPr>
        <w:t xml:space="preserve"> нормативными правовыми актами</w:t>
      </w:r>
      <w:r w:rsidRPr="00FF3155">
        <w:rPr>
          <w:rFonts w:cs="Times New Roman"/>
          <w:sz w:val="28"/>
          <w:szCs w:val="28"/>
        </w:rPr>
        <w:t xml:space="preserve"> </w:t>
      </w:r>
      <w:r w:rsidR="00227AE1" w:rsidRPr="00FF3155">
        <w:rPr>
          <w:rFonts w:cs="Times New Roman"/>
          <w:sz w:val="28"/>
          <w:szCs w:val="28"/>
        </w:rPr>
        <w:t xml:space="preserve">субъектов </w:t>
      </w:r>
      <w:r w:rsidRPr="00FF3155">
        <w:rPr>
          <w:rFonts w:cs="Times New Roman"/>
          <w:sz w:val="28"/>
          <w:szCs w:val="28"/>
        </w:rPr>
        <w:t xml:space="preserve">Российской Федерации и </w:t>
      </w:r>
      <w:r w:rsidR="00227AE1" w:rsidRPr="00FF3155">
        <w:rPr>
          <w:rFonts w:cs="Times New Roman"/>
          <w:sz w:val="28"/>
          <w:szCs w:val="28"/>
        </w:rPr>
        <w:t xml:space="preserve">муниципальных образований </w:t>
      </w:r>
      <w:r w:rsidRPr="00FF3155">
        <w:rPr>
          <w:rFonts w:cs="Times New Roman"/>
          <w:sz w:val="28"/>
          <w:szCs w:val="28"/>
        </w:rPr>
        <w:t xml:space="preserve">по территориальному принципу с </w:t>
      </w:r>
      <w:r w:rsidR="00615EAE" w:rsidRPr="00FF3155">
        <w:rPr>
          <w:rFonts w:cs="Times New Roman"/>
          <w:sz w:val="28"/>
          <w:szCs w:val="28"/>
        </w:rPr>
        <w:t xml:space="preserve">возможностью </w:t>
      </w:r>
      <w:r w:rsidR="007606F5" w:rsidRPr="00FF3155">
        <w:rPr>
          <w:rFonts w:cs="Times New Roman"/>
          <w:sz w:val="28"/>
          <w:szCs w:val="28"/>
        </w:rPr>
        <w:t xml:space="preserve">дифференциации </w:t>
      </w:r>
      <w:r w:rsidRPr="00FF3155">
        <w:rPr>
          <w:rFonts w:cs="Times New Roman"/>
          <w:sz w:val="28"/>
          <w:szCs w:val="28"/>
        </w:rPr>
        <w:t xml:space="preserve">по </w:t>
      </w:r>
      <w:r w:rsidR="00615EAE" w:rsidRPr="00FF3155">
        <w:rPr>
          <w:rFonts w:cs="Times New Roman"/>
          <w:sz w:val="28"/>
          <w:szCs w:val="28"/>
        </w:rPr>
        <w:t xml:space="preserve">типу </w:t>
      </w:r>
      <w:proofErr w:type="gramStart"/>
      <w:r w:rsidRPr="00FF3155">
        <w:rPr>
          <w:rFonts w:cs="Times New Roman"/>
          <w:sz w:val="28"/>
          <w:szCs w:val="28"/>
        </w:rPr>
        <w:t>Объекта</w:t>
      </w:r>
      <w:r w:rsidR="007606F5" w:rsidRPr="00FF3155">
        <w:rPr>
          <w:rFonts w:cs="Times New Roman"/>
          <w:sz w:val="28"/>
          <w:szCs w:val="28"/>
        </w:rPr>
        <w:t>,</w:t>
      </w:r>
      <w:r w:rsidR="00F96AF0" w:rsidRPr="00FF3155">
        <w:rPr>
          <w:rFonts w:cs="Times New Roman"/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 xml:space="preserve"> его</w:t>
      </w:r>
      <w:proofErr w:type="gramEnd"/>
      <w:r w:rsidRPr="00FF3155">
        <w:rPr>
          <w:rFonts w:cs="Times New Roman"/>
          <w:sz w:val="28"/>
          <w:szCs w:val="28"/>
        </w:rPr>
        <w:t xml:space="preserve"> специализации</w:t>
      </w:r>
      <w:r w:rsidR="00F96AF0" w:rsidRPr="00FF3155">
        <w:rPr>
          <w:rFonts w:cs="Times New Roman"/>
          <w:sz w:val="28"/>
          <w:szCs w:val="28"/>
        </w:rPr>
        <w:t xml:space="preserve"> и </w:t>
      </w:r>
      <w:r w:rsidR="00F96AF0" w:rsidRPr="00FF3155">
        <w:rPr>
          <w:rFonts w:cs="Times New Roman"/>
          <w:sz w:val="28"/>
          <w:szCs w:val="28"/>
        </w:rPr>
        <w:lastRenderedPageBreak/>
        <w:t>площади</w:t>
      </w:r>
      <w:r w:rsidRPr="00FF3155">
        <w:rPr>
          <w:rFonts w:cs="Times New Roman"/>
          <w:sz w:val="28"/>
          <w:szCs w:val="28"/>
        </w:rPr>
        <w:t xml:space="preserve"> в виде фиксированной суммы</w:t>
      </w:r>
      <w:r w:rsidR="004F5B55" w:rsidRPr="00FF3155">
        <w:rPr>
          <w:rFonts w:cs="Times New Roman"/>
          <w:sz w:val="28"/>
          <w:szCs w:val="28"/>
        </w:rPr>
        <w:t xml:space="preserve"> за единицу площади Объекта (по внешним габаритам) либо в целом за Объект в зависимости от его типа и иных характеристик </w:t>
      </w:r>
      <w:r w:rsidRPr="00FF3155">
        <w:rPr>
          <w:rFonts w:cs="Times New Roman"/>
          <w:sz w:val="28"/>
          <w:szCs w:val="28"/>
        </w:rPr>
        <w:t>при отсутствии необходимости проведения торгов</w:t>
      </w:r>
      <w:r w:rsidR="00DA0D24" w:rsidRPr="00FF3155">
        <w:rPr>
          <w:rFonts w:cs="Times New Roman"/>
          <w:sz w:val="28"/>
          <w:szCs w:val="28"/>
        </w:rPr>
        <w:t xml:space="preserve">. При этом размер платы за размещение не может превышать установленного для данного места размера арендной платы </w:t>
      </w:r>
      <w:r w:rsidR="00B60803" w:rsidRPr="00FF3155">
        <w:rPr>
          <w:rFonts w:cs="Times New Roman"/>
          <w:sz w:val="28"/>
          <w:szCs w:val="28"/>
        </w:rPr>
        <w:t xml:space="preserve">за </w:t>
      </w:r>
      <w:r w:rsidR="00532E4A" w:rsidRPr="00FF3155">
        <w:rPr>
          <w:rFonts w:cs="Times New Roman"/>
          <w:sz w:val="28"/>
          <w:szCs w:val="28"/>
        </w:rPr>
        <w:t>земельный</w:t>
      </w:r>
      <w:r w:rsidR="00B60803" w:rsidRPr="00FF3155">
        <w:rPr>
          <w:rFonts w:cs="Times New Roman"/>
          <w:sz w:val="28"/>
          <w:szCs w:val="28"/>
        </w:rPr>
        <w:t xml:space="preserve"> участок для</w:t>
      </w:r>
      <w:r w:rsidR="00DA0D24" w:rsidRPr="00FF3155">
        <w:rPr>
          <w:rFonts w:cs="Times New Roman"/>
          <w:sz w:val="28"/>
          <w:szCs w:val="28"/>
        </w:rPr>
        <w:t xml:space="preserve"> соответствующ</w:t>
      </w:r>
      <w:r w:rsidR="00B60803" w:rsidRPr="00FF3155">
        <w:rPr>
          <w:rFonts w:cs="Times New Roman"/>
          <w:sz w:val="28"/>
          <w:szCs w:val="28"/>
        </w:rPr>
        <w:t>его</w:t>
      </w:r>
      <w:r w:rsidR="00DA0D24" w:rsidRPr="00FF3155">
        <w:rPr>
          <w:rFonts w:cs="Times New Roman"/>
          <w:sz w:val="28"/>
          <w:szCs w:val="28"/>
        </w:rPr>
        <w:t xml:space="preserve"> вид</w:t>
      </w:r>
      <w:r w:rsidR="00B60803" w:rsidRPr="00FF3155">
        <w:rPr>
          <w:rFonts w:cs="Times New Roman"/>
          <w:sz w:val="28"/>
          <w:szCs w:val="28"/>
        </w:rPr>
        <w:t>а</w:t>
      </w:r>
      <w:r w:rsidR="00DA0D24" w:rsidRPr="00FF3155">
        <w:rPr>
          <w:rFonts w:cs="Times New Roman"/>
          <w:sz w:val="28"/>
          <w:szCs w:val="28"/>
        </w:rPr>
        <w:t xml:space="preserve"> деятельности</w:t>
      </w:r>
      <w:r w:rsidRPr="00FF3155">
        <w:rPr>
          <w:rFonts w:cs="Times New Roman"/>
          <w:sz w:val="28"/>
          <w:szCs w:val="28"/>
        </w:rPr>
        <w:t>;</w:t>
      </w:r>
    </w:p>
    <w:p w:rsidR="00EC22B6" w:rsidRPr="00FF3155" w:rsidRDefault="00EC22B6" w:rsidP="008E3CFB">
      <w:pPr>
        <w:widowControl/>
        <w:autoSpaceDE w:val="0"/>
        <w:autoSpaceDN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-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по результатам проведения торгов в установленных настоящим Федеральным законом случаях</w:t>
      </w:r>
      <w:r w:rsidRPr="00FF3155">
        <w:rPr>
          <w:rFonts w:cs="Times New Roman"/>
          <w:sz w:val="28"/>
          <w:szCs w:val="28"/>
        </w:rPr>
        <w:t>. Начальные (стартовые) цены</w:t>
      </w:r>
      <w:r w:rsidR="00227AE1" w:rsidRPr="00FF3155">
        <w:rPr>
          <w:rFonts w:cs="Times New Roman"/>
          <w:sz w:val="28"/>
          <w:szCs w:val="28"/>
        </w:rPr>
        <w:t xml:space="preserve"> торгов</w:t>
      </w:r>
      <w:r w:rsidRPr="00FF3155">
        <w:rPr>
          <w:rFonts w:cs="Times New Roman"/>
          <w:sz w:val="28"/>
          <w:szCs w:val="28"/>
        </w:rPr>
        <w:t xml:space="preserve"> </w:t>
      </w:r>
      <w:proofErr w:type="gramStart"/>
      <w:r w:rsidR="00175560" w:rsidRPr="00FF3155">
        <w:rPr>
          <w:rFonts w:cs="Times New Roman"/>
          <w:sz w:val="28"/>
          <w:szCs w:val="28"/>
        </w:rPr>
        <w:t>составляют</w:t>
      </w:r>
      <w:r w:rsidRPr="00FF3155">
        <w:rPr>
          <w:rFonts w:cs="Times New Roman"/>
          <w:sz w:val="28"/>
          <w:szCs w:val="28"/>
        </w:rPr>
        <w:t xml:space="preserve">  80</w:t>
      </w:r>
      <w:proofErr w:type="gramEnd"/>
      <w:r w:rsidRPr="00FF3155">
        <w:rPr>
          <w:rFonts w:cs="Times New Roman"/>
          <w:sz w:val="28"/>
          <w:szCs w:val="28"/>
        </w:rPr>
        <w:t>% от ставок, по которым</w:t>
      </w:r>
      <w:r w:rsidR="00175560" w:rsidRPr="00FF3155">
        <w:rPr>
          <w:rFonts w:cs="Times New Roman"/>
          <w:sz w:val="28"/>
          <w:szCs w:val="28"/>
        </w:rPr>
        <w:t xml:space="preserve"> соответствующие</w:t>
      </w:r>
      <w:r w:rsidRPr="00FF3155">
        <w:rPr>
          <w:rFonts w:cs="Times New Roman"/>
          <w:sz w:val="28"/>
          <w:szCs w:val="28"/>
        </w:rPr>
        <w:t xml:space="preserve"> места</w:t>
      </w:r>
      <w:r w:rsidR="00227AE1" w:rsidRPr="00FF3155">
        <w:rPr>
          <w:rFonts w:cs="Times New Roman"/>
          <w:sz w:val="28"/>
          <w:szCs w:val="28"/>
        </w:rPr>
        <w:t xml:space="preserve"> размещения</w:t>
      </w:r>
      <w:r w:rsidRPr="00FF3155">
        <w:rPr>
          <w:rFonts w:cs="Times New Roman"/>
          <w:sz w:val="28"/>
          <w:szCs w:val="28"/>
        </w:rPr>
        <w:t xml:space="preserve"> распределяются без проведения </w:t>
      </w:r>
      <w:r w:rsidR="00227AE1" w:rsidRPr="00FF3155">
        <w:rPr>
          <w:rFonts w:cs="Times New Roman"/>
          <w:sz w:val="28"/>
          <w:szCs w:val="28"/>
        </w:rPr>
        <w:t>торгов</w:t>
      </w:r>
      <w:r w:rsidRPr="00FF3155">
        <w:rPr>
          <w:rFonts w:cs="Times New Roman"/>
          <w:sz w:val="28"/>
          <w:szCs w:val="28"/>
        </w:rPr>
        <w:t>.</w:t>
      </w:r>
    </w:p>
    <w:p w:rsidR="00EC22B6" w:rsidRPr="00FF3155" w:rsidRDefault="00EC22B6" w:rsidP="008E3CFB">
      <w:pPr>
        <w:widowControl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Размер платы</w:t>
      </w:r>
      <w:r w:rsidR="00175560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за размещение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подлежит пересмотру не чаще одного раза в год с предварительной, не менее чем за 3 месяца, публикацией изменений на</w:t>
      </w:r>
      <w:r w:rsidRPr="00FF3155">
        <w:rPr>
          <w:rFonts w:cs="Times New Roman"/>
          <w:sz w:val="28"/>
          <w:szCs w:val="28"/>
        </w:rPr>
        <w:t xml:space="preserve"> официальном сайте органа исполнительной власти субъекта Российской Федерации (органа местного самоуправления) в информационно-телекоммуникационной сети «Интернет»</w:t>
      </w:r>
      <w:r w:rsidR="000905FF" w:rsidRPr="00FF3155">
        <w:rPr>
          <w:rFonts w:cs="Times New Roman"/>
          <w:sz w:val="28"/>
          <w:szCs w:val="28"/>
        </w:rPr>
        <w:t>. При пересмотре размера платы за размещение недопустимо</w:t>
      </w:r>
      <w:r w:rsidR="00532E4A" w:rsidRPr="00FF3155">
        <w:rPr>
          <w:rFonts w:cs="Times New Roman"/>
          <w:sz w:val="28"/>
          <w:szCs w:val="28"/>
        </w:rPr>
        <w:t xml:space="preserve"> </w:t>
      </w:r>
      <w:r w:rsidR="000905FF" w:rsidRPr="00FF3155">
        <w:rPr>
          <w:rFonts w:cs="Times New Roman"/>
          <w:sz w:val="28"/>
          <w:szCs w:val="28"/>
        </w:rPr>
        <w:t xml:space="preserve">превышать установленные </w:t>
      </w:r>
      <w:r w:rsidR="000C63B0" w:rsidRPr="00FF3155">
        <w:rPr>
          <w:rFonts w:cs="Times New Roman"/>
          <w:sz w:val="28"/>
          <w:szCs w:val="28"/>
        </w:rPr>
        <w:t xml:space="preserve">в соответствующих правовых актах </w:t>
      </w:r>
      <w:r w:rsidR="000905FF" w:rsidRPr="00FF3155">
        <w:rPr>
          <w:rFonts w:cs="Times New Roman"/>
          <w:sz w:val="28"/>
          <w:szCs w:val="28"/>
        </w:rPr>
        <w:t>показатели</w:t>
      </w:r>
      <w:r w:rsidR="000C63B0" w:rsidRPr="00FF3155">
        <w:rPr>
          <w:rFonts w:cs="Times New Roman"/>
          <w:sz w:val="28"/>
          <w:szCs w:val="28"/>
        </w:rPr>
        <w:t xml:space="preserve"> (индексы)</w:t>
      </w:r>
      <w:r w:rsidR="000905FF" w:rsidRPr="00FF3155">
        <w:rPr>
          <w:rFonts w:cs="Times New Roman"/>
          <w:sz w:val="28"/>
          <w:szCs w:val="28"/>
        </w:rPr>
        <w:t xml:space="preserve"> инфляции.</w:t>
      </w:r>
    </w:p>
    <w:p w:rsidR="000905FF" w:rsidRPr="00FF3155" w:rsidRDefault="000905FF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3.2. Размер платы по </w:t>
      </w:r>
      <w:r w:rsidRPr="00FF3155">
        <w:rPr>
          <w:rFonts w:cs="Times New Roman"/>
          <w:sz w:val="28"/>
          <w:szCs w:val="28"/>
        </w:rPr>
        <w:t xml:space="preserve">договору аренды земельного участка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определяется в соответствии с Земельным кодексом Российской Федерации и Налоговым кодексом Российской Федерации.</w:t>
      </w:r>
    </w:p>
    <w:p w:rsidR="0064264F" w:rsidRPr="00FF3155" w:rsidRDefault="000905FF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4</w:t>
      </w:r>
      <w:r w:rsidR="006C4517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  <w:r w:rsidR="006C4517" w:rsidRPr="00FF3155">
        <w:rPr>
          <w:rFonts w:cs="Times New Roman"/>
          <w:sz w:val="28"/>
          <w:szCs w:val="28"/>
        </w:rPr>
        <w:t xml:space="preserve"> В случае неисполнения или ненадлежащего исполнения обязательств по договору </w:t>
      </w:r>
      <w:r w:rsidR="007769A4" w:rsidRPr="00FF3155">
        <w:rPr>
          <w:rFonts w:cs="Times New Roman"/>
          <w:sz w:val="28"/>
          <w:szCs w:val="28"/>
        </w:rPr>
        <w:t xml:space="preserve">на размещение </w:t>
      </w:r>
      <w:r w:rsidR="00F510CC" w:rsidRPr="00FF3155">
        <w:rPr>
          <w:rFonts w:cs="Times New Roman"/>
          <w:sz w:val="28"/>
          <w:szCs w:val="28"/>
        </w:rPr>
        <w:t>хозяйствующие субъекты</w:t>
      </w:r>
      <w:r w:rsidR="00F67311" w:rsidRPr="00FF3155">
        <w:rPr>
          <w:rFonts w:cs="Times New Roman"/>
          <w:sz w:val="28"/>
          <w:szCs w:val="28"/>
        </w:rPr>
        <w:t>, осуществляющие торговую деятельность,</w:t>
      </w:r>
      <w:r w:rsidR="006C4517" w:rsidRPr="00FF3155">
        <w:rPr>
          <w:rFonts w:cs="Times New Roman"/>
          <w:sz w:val="28"/>
          <w:szCs w:val="28"/>
        </w:rPr>
        <w:t xml:space="preserve"> несут ответственность в соответствии с част</w:t>
      </w:r>
      <w:r w:rsidR="0025347A" w:rsidRPr="00FF3155">
        <w:rPr>
          <w:rFonts w:cs="Times New Roman"/>
          <w:sz w:val="28"/>
          <w:szCs w:val="28"/>
        </w:rPr>
        <w:t>ями</w:t>
      </w:r>
      <w:r w:rsidR="006C4517" w:rsidRPr="00FF3155">
        <w:rPr>
          <w:rFonts w:cs="Times New Roman"/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>4</w:t>
      </w:r>
      <w:r w:rsidR="006C4517" w:rsidRPr="00FF3155">
        <w:rPr>
          <w:rFonts w:cs="Times New Roman"/>
          <w:sz w:val="28"/>
          <w:szCs w:val="28"/>
        </w:rPr>
        <w:t xml:space="preserve">.1 и </w:t>
      </w:r>
      <w:r w:rsidRPr="00FF3155">
        <w:rPr>
          <w:rFonts w:cs="Times New Roman"/>
          <w:sz w:val="28"/>
          <w:szCs w:val="28"/>
        </w:rPr>
        <w:t>4</w:t>
      </w:r>
      <w:r w:rsidR="006C4517" w:rsidRPr="00FF3155">
        <w:rPr>
          <w:rFonts w:cs="Times New Roman"/>
          <w:sz w:val="28"/>
          <w:szCs w:val="28"/>
        </w:rPr>
        <w:t xml:space="preserve">.2 данной статьи </w:t>
      </w:r>
      <w:r w:rsidR="006C4517" w:rsidRPr="00FF3155">
        <w:rPr>
          <w:rFonts w:eastAsia="Times New Roman" w:cs="Times New Roman"/>
          <w:kern w:val="0"/>
          <w:sz w:val="28"/>
          <w:szCs w:val="28"/>
          <w:lang w:eastAsia="en-US"/>
        </w:rPr>
        <w:t>настоящего Федерального закона</w:t>
      </w:r>
      <w:r w:rsidR="0064264F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6C4517" w:rsidRPr="00FF3155" w:rsidRDefault="000905FF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4</w:t>
      </w:r>
      <w:r w:rsidR="006C4517" w:rsidRPr="00FF3155">
        <w:rPr>
          <w:rFonts w:cs="Times New Roman"/>
          <w:sz w:val="28"/>
          <w:szCs w:val="28"/>
        </w:rPr>
        <w:t>.1. В случае размещения</w:t>
      </w:r>
      <w:r w:rsidR="007A7A28" w:rsidRPr="00FF3155">
        <w:rPr>
          <w:rFonts w:cs="Times New Roman"/>
          <w:sz w:val="28"/>
          <w:szCs w:val="28"/>
        </w:rPr>
        <w:t xml:space="preserve"> и функционирования</w:t>
      </w:r>
      <w:r w:rsidR="006C4517" w:rsidRPr="00FF3155">
        <w:rPr>
          <w:rFonts w:cs="Times New Roman"/>
          <w:sz w:val="28"/>
          <w:szCs w:val="28"/>
        </w:rPr>
        <w:t xml:space="preserve"> Объекта с нарушениями его типа, специализации, места размещения и периода работы</w:t>
      </w:r>
      <w:r w:rsidR="00F510CC" w:rsidRPr="00FF3155">
        <w:rPr>
          <w:rFonts w:cs="Times New Roman"/>
          <w:sz w:val="28"/>
          <w:szCs w:val="28"/>
        </w:rPr>
        <w:t xml:space="preserve"> органами исполнительной власти субъектов Российской Федерации предусматривается административная ответственность в виде </w:t>
      </w:r>
      <w:r w:rsidR="006C4517" w:rsidRPr="00FF3155">
        <w:rPr>
          <w:rFonts w:cs="Times New Roman"/>
          <w:sz w:val="28"/>
          <w:szCs w:val="28"/>
        </w:rPr>
        <w:t>штраф</w:t>
      </w:r>
      <w:r w:rsidR="00F510CC" w:rsidRPr="00FF3155">
        <w:rPr>
          <w:rFonts w:cs="Times New Roman"/>
          <w:sz w:val="28"/>
          <w:szCs w:val="28"/>
        </w:rPr>
        <w:t>а, который</w:t>
      </w:r>
      <w:r w:rsidR="006C4517" w:rsidRPr="00FF3155">
        <w:rPr>
          <w:rFonts w:cs="Times New Roman"/>
          <w:sz w:val="28"/>
          <w:szCs w:val="28"/>
        </w:rPr>
        <w:t xml:space="preserve"> не может </w:t>
      </w:r>
      <w:proofErr w:type="gramStart"/>
      <w:r w:rsidR="006C4517" w:rsidRPr="00FF3155">
        <w:rPr>
          <w:rFonts w:cs="Times New Roman"/>
          <w:sz w:val="28"/>
          <w:szCs w:val="28"/>
        </w:rPr>
        <w:t xml:space="preserve">превышать  </w:t>
      </w:r>
      <w:r w:rsidR="00187F51" w:rsidRPr="00FF3155">
        <w:rPr>
          <w:rFonts w:cs="Times New Roman"/>
          <w:sz w:val="28"/>
          <w:szCs w:val="28"/>
        </w:rPr>
        <w:t>5</w:t>
      </w:r>
      <w:proofErr w:type="gramEnd"/>
      <w:r w:rsidR="00187F51" w:rsidRPr="00FF3155">
        <w:rPr>
          <w:rFonts w:cs="Times New Roman"/>
          <w:sz w:val="28"/>
          <w:szCs w:val="28"/>
        </w:rPr>
        <w:t xml:space="preserve"> </w:t>
      </w:r>
      <w:r w:rsidR="006C4517" w:rsidRPr="00FF3155">
        <w:rPr>
          <w:rFonts w:cs="Times New Roman"/>
          <w:sz w:val="28"/>
          <w:szCs w:val="28"/>
        </w:rPr>
        <w:t xml:space="preserve">% от </w:t>
      </w:r>
      <w:r w:rsidR="00187F51" w:rsidRPr="00FF3155">
        <w:rPr>
          <w:rFonts w:cs="Times New Roman"/>
          <w:sz w:val="28"/>
          <w:szCs w:val="28"/>
        </w:rPr>
        <w:t xml:space="preserve">очередного платежа </w:t>
      </w:r>
      <w:r w:rsidR="006C4517" w:rsidRPr="00FF3155">
        <w:rPr>
          <w:rFonts w:cs="Times New Roman"/>
          <w:sz w:val="28"/>
          <w:szCs w:val="28"/>
        </w:rPr>
        <w:t>по договору.</w:t>
      </w:r>
    </w:p>
    <w:p w:rsidR="006C4517" w:rsidRPr="00FF3155" w:rsidRDefault="000905FF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4</w:t>
      </w:r>
      <w:r w:rsidR="006C4517" w:rsidRPr="00FF3155">
        <w:rPr>
          <w:rFonts w:cs="Times New Roman"/>
          <w:sz w:val="28"/>
          <w:szCs w:val="28"/>
        </w:rPr>
        <w:t>.2. 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просрочки.</w:t>
      </w:r>
    </w:p>
    <w:p w:rsidR="007769A4" w:rsidRPr="00FF3155" w:rsidRDefault="007769A4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4.3. Не допускается установление </w:t>
      </w:r>
      <w:r w:rsidR="00F67311" w:rsidRPr="00FF3155">
        <w:rPr>
          <w:rFonts w:cs="Times New Roman"/>
          <w:sz w:val="28"/>
          <w:szCs w:val="28"/>
        </w:rPr>
        <w:t>ответственности</w:t>
      </w:r>
      <w:r w:rsidRPr="00FF3155">
        <w:rPr>
          <w:rFonts w:cs="Times New Roman"/>
          <w:sz w:val="28"/>
          <w:szCs w:val="28"/>
        </w:rPr>
        <w:t>, в том числе в виде штрафа или расторжения договора на размещение</w:t>
      </w:r>
      <w:r w:rsidR="00007D26" w:rsidRPr="00FF3155">
        <w:rPr>
          <w:rFonts w:cs="Times New Roman"/>
          <w:sz w:val="28"/>
          <w:szCs w:val="28"/>
        </w:rPr>
        <w:t>,</w:t>
      </w:r>
      <w:r w:rsidRPr="00FF3155">
        <w:rPr>
          <w:rFonts w:cs="Times New Roman"/>
          <w:sz w:val="28"/>
          <w:szCs w:val="28"/>
        </w:rPr>
        <w:t xml:space="preserve"> за правонарушения, не предусмотренные настоящим Федеральным законом, в том числе за правонарушения, ответственность за которые установлена нормами иного законодательства.</w:t>
      </w:r>
    </w:p>
    <w:p w:rsidR="00111146" w:rsidRPr="00FF3155" w:rsidRDefault="000905FF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5</w:t>
      </w:r>
      <w:r w:rsidR="00111146" w:rsidRPr="00FF3155">
        <w:rPr>
          <w:rFonts w:cs="Times New Roman"/>
          <w:sz w:val="28"/>
          <w:szCs w:val="28"/>
        </w:rPr>
        <w:t>. Заключение договора аренды земельного участка осуществляется в соответствии с Земельным кодексом Российской Федерации.</w:t>
      </w:r>
    </w:p>
    <w:p w:rsidR="009D72A4" w:rsidRPr="00FF3155" w:rsidRDefault="000905FF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6</w:t>
      </w:r>
      <w:r w:rsidR="009D72A4" w:rsidRPr="00FF3155">
        <w:rPr>
          <w:rFonts w:cs="Times New Roman"/>
          <w:sz w:val="28"/>
          <w:szCs w:val="28"/>
        </w:rPr>
        <w:t xml:space="preserve">. </w:t>
      </w:r>
      <w:r w:rsidR="0009562B" w:rsidRPr="00FF3155">
        <w:rPr>
          <w:rFonts w:cs="Times New Roman"/>
          <w:sz w:val="28"/>
          <w:szCs w:val="28"/>
        </w:rPr>
        <w:t>Заключение договора аренды земельного участка или договора</w:t>
      </w:r>
      <w:r w:rsidR="00E920D1" w:rsidRPr="00FF3155">
        <w:rPr>
          <w:rFonts w:cs="Times New Roman"/>
          <w:sz w:val="28"/>
          <w:szCs w:val="28"/>
        </w:rPr>
        <w:t xml:space="preserve"> на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E920D1" w:rsidRPr="00FF3155">
        <w:rPr>
          <w:rFonts w:cs="Times New Roman"/>
          <w:sz w:val="28"/>
          <w:szCs w:val="28"/>
        </w:rPr>
        <w:t xml:space="preserve">размещение </w:t>
      </w:r>
      <w:r w:rsidR="0009562B" w:rsidRPr="00FF3155">
        <w:rPr>
          <w:rFonts w:cs="Times New Roman"/>
          <w:sz w:val="28"/>
          <w:szCs w:val="28"/>
        </w:rPr>
        <w:t>осуществляется сроком</w:t>
      </w:r>
      <w:r w:rsidR="00450A29" w:rsidRPr="00FF3155">
        <w:rPr>
          <w:rFonts w:cs="Times New Roman"/>
          <w:sz w:val="28"/>
          <w:szCs w:val="28"/>
        </w:rPr>
        <w:t xml:space="preserve"> не менее 7 лет</w:t>
      </w:r>
      <w:r w:rsidR="0009562B" w:rsidRPr="00FF3155">
        <w:rPr>
          <w:rFonts w:cs="Times New Roman"/>
          <w:sz w:val="28"/>
          <w:szCs w:val="28"/>
        </w:rPr>
        <w:t xml:space="preserve"> с возможностью продления его неограниченное количество раз на новый срок без проведения торгов</w:t>
      </w:r>
      <w:r w:rsidR="0006604B" w:rsidRPr="00FF3155">
        <w:rPr>
          <w:rFonts w:cs="Times New Roman"/>
          <w:sz w:val="28"/>
          <w:szCs w:val="28"/>
        </w:rPr>
        <w:t xml:space="preserve"> по заявлению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хозяйствующего субъекта</w:t>
      </w:r>
      <w:r w:rsidR="00450A29" w:rsidRPr="00FF3155">
        <w:rPr>
          <w:rFonts w:cs="Times New Roman"/>
          <w:sz w:val="28"/>
          <w:szCs w:val="28"/>
        </w:rPr>
        <w:t>, осуществляющего торговую деятельность</w:t>
      </w:r>
      <w:r w:rsidR="00E812D7" w:rsidRPr="00FF3155">
        <w:rPr>
          <w:rFonts w:cs="Times New Roman"/>
          <w:sz w:val="28"/>
          <w:szCs w:val="28"/>
        </w:rPr>
        <w:t xml:space="preserve">, </w:t>
      </w:r>
      <w:r w:rsidR="00E812D7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союза, ассоциации и общественного объединения</w:t>
      </w:r>
      <w:r w:rsidR="00F21E11" w:rsidRPr="00FF3155">
        <w:rPr>
          <w:rFonts w:eastAsia="Times New Roman" w:cs="Times New Roman"/>
          <w:kern w:val="0"/>
          <w:sz w:val="28"/>
          <w:szCs w:val="28"/>
          <w:lang w:eastAsia="en-US"/>
        </w:rPr>
        <w:t>, являющихся стороной договора на размещение</w:t>
      </w:r>
      <w:r w:rsidR="002A6F65" w:rsidRPr="00FF3155">
        <w:rPr>
          <w:rFonts w:cs="Times New Roman"/>
          <w:sz w:val="28"/>
          <w:szCs w:val="28"/>
        </w:rPr>
        <w:t>.</w:t>
      </w:r>
      <w:r w:rsidR="00F21E11" w:rsidRPr="00FF3155">
        <w:rPr>
          <w:rFonts w:cs="Times New Roman"/>
          <w:sz w:val="28"/>
          <w:szCs w:val="28"/>
        </w:rPr>
        <w:t xml:space="preserve"> Заявление подается в орган местного самоуправления, являющийся стороной договора на размещение.</w:t>
      </w:r>
    </w:p>
    <w:p w:rsidR="001C519B" w:rsidRPr="00FF3155" w:rsidRDefault="009D72A4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В продлении договора на размещение может быть отказано в случае </w:t>
      </w:r>
      <w:r w:rsidR="00935E9C" w:rsidRPr="00FF3155">
        <w:rPr>
          <w:rFonts w:cs="Times New Roman"/>
          <w:sz w:val="28"/>
          <w:szCs w:val="28"/>
        </w:rPr>
        <w:t>наличия</w:t>
      </w:r>
      <w:r w:rsidR="000C63B0" w:rsidRPr="00FF3155">
        <w:rPr>
          <w:rFonts w:cs="Times New Roman"/>
          <w:sz w:val="28"/>
          <w:szCs w:val="28"/>
        </w:rPr>
        <w:t xml:space="preserve"> на </w:t>
      </w:r>
      <w:r w:rsidR="000C63B0" w:rsidRPr="00FF3155">
        <w:rPr>
          <w:rFonts w:cs="Times New Roman"/>
          <w:sz w:val="28"/>
          <w:szCs w:val="28"/>
        </w:rPr>
        <w:lastRenderedPageBreak/>
        <w:t>момент подачи</w:t>
      </w:r>
      <w:r w:rsidR="00E812D7" w:rsidRPr="00FF3155">
        <w:rPr>
          <w:rFonts w:cs="Times New Roman"/>
          <w:sz w:val="28"/>
          <w:szCs w:val="28"/>
        </w:rPr>
        <w:t xml:space="preserve"> лицом, являющимся стороной договора на размещение</w:t>
      </w:r>
      <w:r w:rsidR="00F21E11" w:rsidRPr="00FF3155">
        <w:rPr>
          <w:rFonts w:cs="Times New Roman"/>
          <w:sz w:val="28"/>
          <w:szCs w:val="28"/>
        </w:rPr>
        <w:t>, заявления о продлении договора,</w:t>
      </w:r>
      <w:r w:rsidR="00935E9C" w:rsidRPr="00FF3155">
        <w:rPr>
          <w:rFonts w:cs="Times New Roman"/>
          <w:sz w:val="28"/>
          <w:szCs w:val="28"/>
        </w:rPr>
        <w:t xml:space="preserve"> задолженности по договору на размещение размером более </w:t>
      </w:r>
      <w:r w:rsidR="006C462C" w:rsidRPr="00FF3155">
        <w:rPr>
          <w:rFonts w:cs="Times New Roman"/>
          <w:sz w:val="28"/>
          <w:szCs w:val="28"/>
        </w:rPr>
        <w:t>одного периода</w:t>
      </w:r>
      <w:r w:rsidR="001E785B" w:rsidRPr="00FF3155">
        <w:rPr>
          <w:rFonts w:cs="Times New Roman"/>
          <w:sz w:val="28"/>
          <w:szCs w:val="28"/>
        </w:rPr>
        <w:t xml:space="preserve"> оплаты</w:t>
      </w:r>
      <w:r w:rsidR="00935E9C" w:rsidRPr="00FF3155">
        <w:rPr>
          <w:rFonts w:cs="Times New Roman"/>
          <w:sz w:val="28"/>
          <w:szCs w:val="28"/>
        </w:rPr>
        <w:t>.</w:t>
      </w:r>
    </w:p>
    <w:p w:rsidR="0009562B" w:rsidRPr="00FF3155" w:rsidRDefault="000905FF" w:rsidP="008E3CFB">
      <w:pPr>
        <w:autoSpaceDE w:val="0"/>
        <w:autoSpaceDN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7</w:t>
      </w:r>
      <w:r w:rsidR="009D72A4" w:rsidRPr="00FF3155">
        <w:rPr>
          <w:rFonts w:cs="Times New Roman"/>
          <w:sz w:val="28"/>
          <w:szCs w:val="28"/>
        </w:rPr>
        <w:t xml:space="preserve">. </w:t>
      </w:r>
      <w:r w:rsidR="0009562B" w:rsidRPr="00FF3155">
        <w:rPr>
          <w:rFonts w:cs="Times New Roman"/>
          <w:sz w:val="28"/>
          <w:szCs w:val="28"/>
        </w:rPr>
        <w:t xml:space="preserve">Внесение изменений в </w:t>
      </w:r>
      <w:r w:rsidR="00B66515" w:rsidRPr="00FF3155">
        <w:rPr>
          <w:rFonts w:cs="Times New Roman"/>
          <w:sz w:val="28"/>
          <w:szCs w:val="28"/>
        </w:rPr>
        <w:t>договоры на размещение</w:t>
      </w:r>
      <w:r w:rsidR="00E32201" w:rsidRPr="00FF3155">
        <w:rPr>
          <w:rFonts w:cs="Times New Roman"/>
          <w:sz w:val="28"/>
          <w:szCs w:val="28"/>
        </w:rPr>
        <w:t>,</w:t>
      </w:r>
      <w:r w:rsidR="0052438B" w:rsidRPr="00FF3155">
        <w:rPr>
          <w:rFonts w:cs="Times New Roman"/>
          <w:sz w:val="28"/>
          <w:szCs w:val="28"/>
        </w:rPr>
        <w:t xml:space="preserve"> в том числе в части продления договора на размещение на новый срок,</w:t>
      </w:r>
      <w:r w:rsidR="00B66515" w:rsidRPr="00FF3155">
        <w:rPr>
          <w:rFonts w:cs="Times New Roman"/>
          <w:sz w:val="28"/>
          <w:szCs w:val="28"/>
        </w:rPr>
        <w:t xml:space="preserve"> </w:t>
      </w:r>
      <w:r w:rsidR="0009562B" w:rsidRPr="00FF3155">
        <w:rPr>
          <w:rFonts w:cs="Times New Roman"/>
          <w:sz w:val="28"/>
          <w:szCs w:val="28"/>
        </w:rPr>
        <w:t xml:space="preserve">осуществляется путем заключения дополнительного соглашения, подписываемого </w:t>
      </w:r>
      <w:r w:rsidR="0052438B" w:rsidRPr="00FF3155">
        <w:rPr>
          <w:rFonts w:cs="Times New Roman"/>
          <w:sz w:val="28"/>
          <w:szCs w:val="28"/>
        </w:rPr>
        <w:t>сторонами договора на размещение</w:t>
      </w:r>
      <w:r w:rsidR="0009562B" w:rsidRPr="00FF3155">
        <w:rPr>
          <w:rFonts w:cs="Times New Roman"/>
          <w:sz w:val="28"/>
          <w:szCs w:val="28"/>
        </w:rPr>
        <w:t>.</w:t>
      </w:r>
    </w:p>
    <w:p w:rsidR="0009562B" w:rsidRPr="00FF3155" w:rsidRDefault="0016096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8</w:t>
      </w:r>
      <w:r w:rsidR="0009562B" w:rsidRPr="00FF3155">
        <w:rPr>
          <w:rFonts w:cs="Times New Roman"/>
          <w:sz w:val="28"/>
          <w:szCs w:val="28"/>
        </w:rPr>
        <w:t>. Договор</w:t>
      </w:r>
      <w:r w:rsidR="00B66515" w:rsidRPr="00FF3155">
        <w:rPr>
          <w:rFonts w:cs="Times New Roman"/>
          <w:sz w:val="28"/>
          <w:szCs w:val="28"/>
        </w:rPr>
        <w:t xml:space="preserve"> на размещение</w:t>
      </w:r>
      <w:r w:rsidR="0009562B" w:rsidRPr="00FF3155">
        <w:rPr>
          <w:rFonts w:cs="Times New Roman"/>
          <w:sz w:val="28"/>
          <w:szCs w:val="28"/>
        </w:rPr>
        <w:t xml:space="preserve"> расторгается в случаях:</w:t>
      </w:r>
    </w:p>
    <w:p w:rsidR="0009562B" w:rsidRPr="00FF3155" w:rsidRDefault="0009562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1) прекращения осуществления торговой деятельности </w:t>
      </w:r>
      <w:r w:rsidR="00C35457" w:rsidRPr="00FF3155">
        <w:rPr>
          <w:rFonts w:cs="Times New Roman"/>
          <w:sz w:val="28"/>
          <w:szCs w:val="28"/>
        </w:rPr>
        <w:t>юридическим лицом, являющимся стороной договора на размещение</w:t>
      </w:r>
      <w:r w:rsidR="00007D26" w:rsidRPr="00FF3155">
        <w:rPr>
          <w:rFonts w:cs="Times New Roman"/>
          <w:sz w:val="28"/>
          <w:szCs w:val="28"/>
        </w:rPr>
        <w:t>,</w:t>
      </w:r>
      <w:r w:rsidRPr="00FF3155">
        <w:rPr>
          <w:rFonts w:cs="Times New Roman"/>
          <w:sz w:val="28"/>
          <w:szCs w:val="28"/>
        </w:rPr>
        <w:t xml:space="preserve"> по его инициативе;</w:t>
      </w:r>
    </w:p>
    <w:p w:rsidR="0009562B" w:rsidRPr="00FF3155" w:rsidRDefault="0009562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 xml:space="preserve">2) ликвидации юридического лица, являющегося </w:t>
      </w:r>
      <w:r w:rsidR="00C35457" w:rsidRPr="00FF3155">
        <w:rPr>
          <w:rFonts w:cs="Times New Roman"/>
          <w:sz w:val="28"/>
          <w:szCs w:val="28"/>
        </w:rPr>
        <w:t>стороной договора на размещение</w:t>
      </w:r>
      <w:r w:rsidRPr="00FF3155">
        <w:rPr>
          <w:rFonts w:cs="Times New Roman"/>
          <w:sz w:val="28"/>
          <w:szCs w:val="28"/>
        </w:rPr>
        <w:t>, в соответствии с гражданским законодательством Российской Федерации;</w:t>
      </w:r>
    </w:p>
    <w:p w:rsidR="0009562B" w:rsidRPr="00FF3155" w:rsidRDefault="0009562B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3) прекращения деятельности индивидуального предпринимателя</w:t>
      </w:r>
      <w:r w:rsidR="00720367" w:rsidRPr="00FF3155">
        <w:rPr>
          <w:rFonts w:cs="Times New Roman"/>
          <w:sz w:val="28"/>
          <w:szCs w:val="28"/>
        </w:rPr>
        <w:t>, являющегося стороной договора на размещение</w:t>
      </w:r>
      <w:r w:rsidRPr="00FF3155">
        <w:rPr>
          <w:rFonts w:cs="Times New Roman"/>
          <w:sz w:val="28"/>
          <w:szCs w:val="28"/>
        </w:rPr>
        <w:t>;</w:t>
      </w:r>
    </w:p>
    <w:p w:rsidR="0009562B" w:rsidRPr="00FF3155" w:rsidRDefault="006A064E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4</w:t>
      </w:r>
      <w:r w:rsidR="0009562B" w:rsidRPr="00FF3155">
        <w:rPr>
          <w:rFonts w:cs="Times New Roman"/>
          <w:sz w:val="28"/>
          <w:szCs w:val="28"/>
        </w:rPr>
        <w:t xml:space="preserve">) по соглашению </w:t>
      </w:r>
      <w:r w:rsidR="00B66515" w:rsidRPr="00FF3155">
        <w:rPr>
          <w:rFonts w:cs="Times New Roman"/>
          <w:sz w:val="28"/>
          <w:szCs w:val="28"/>
        </w:rPr>
        <w:t>сторон договора на размещение</w:t>
      </w:r>
      <w:r w:rsidR="0009562B" w:rsidRPr="00FF3155">
        <w:rPr>
          <w:rFonts w:cs="Times New Roman"/>
          <w:sz w:val="28"/>
          <w:szCs w:val="28"/>
        </w:rPr>
        <w:t>;</w:t>
      </w:r>
    </w:p>
    <w:p w:rsidR="0009562B" w:rsidRPr="00FF3155" w:rsidRDefault="00300736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FF3155">
        <w:rPr>
          <w:rFonts w:cs="Times New Roman"/>
          <w:sz w:val="28"/>
          <w:szCs w:val="28"/>
        </w:rPr>
        <w:t>5</w:t>
      </w:r>
      <w:r w:rsidR="0009562B" w:rsidRPr="00FF3155">
        <w:rPr>
          <w:rFonts w:cs="Times New Roman"/>
          <w:sz w:val="28"/>
          <w:szCs w:val="28"/>
        </w:rPr>
        <w:t>) установления факта</w:t>
      </w:r>
      <w:r w:rsidR="006A064E" w:rsidRPr="00FF3155">
        <w:rPr>
          <w:rFonts w:cs="Times New Roman"/>
          <w:sz w:val="28"/>
          <w:szCs w:val="28"/>
        </w:rPr>
        <w:t xml:space="preserve"> грубого</w:t>
      </w:r>
      <w:r w:rsidR="0009562B" w:rsidRPr="00FF3155">
        <w:rPr>
          <w:rFonts w:cs="Times New Roman"/>
          <w:sz w:val="28"/>
          <w:szCs w:val="28"/>
        </w:rPr>
        <w:t xml:space="preserve"> несоответствия </w:t>
      </w:r>
      <w:r w:rsidR="00F301E1" w:rsidRPr="00FF3155">
        <w:rPr>
          <w:rFonts w:cs="Times New Roman"/>
          <w:sz w:val="28"/>
          <w:szCs w:val="28"/>
        </w:rPr>
        <w:t xml:space="preserve">Объекта </w:t>
      </w:r>
      <w:r w:rsidR="0009562B" w:rsidRPr="00FF3155">
        <w:rPr>
          <w:rFonts w:cs="Times New Roman"/>
          <w:sz w:val="28"/>
          <w:szCs w:val="28"/>
        </w:rPr>
        <w:t>требованиям к внешнему виду</w:t>
      </w:r>
      <w:r w:rsidR="007769A4" w:rsidRPr="00FF3155">
        <w:rPr>
          <w:rFonts w:cs="Times New Roman"/>
          <w:sz w:val="28"/>
          <w:szCs w:val="28"/>
        </w:rPr>
        <w:t xml:space="preserve"> и техническому состоянию</w:t>
      </w:r>
      <w:r w:rsidR="0052417E" w:rsidRPr="00FF3155">
        <w:rPr>
          <w:rFonts w:cs="Times New Roman"/>
          <w:sz w:val="28"/>
          <w:szCs w:val="28"/>
        </w:rPr>
        <w:t xml:space="preserve">, установленным в соответствии с частью </w:t>
      </w:r>
      <w:r w:rsidR="00764CB5" w:rsidRPr="00FF3155">
        <w:rPr>
          <w:rFonts w:cs="Times New Roman"/>
          <w:sz w:val="28"/>
          <w:szCs w:val="28"/>
        </w:rPr>
        <w:t xml:space="preserve">3 </w:t>
      </w:r>
      <w:r w:rsidR="0052417E" w:rsidRPr="00FF3155">
        <w:rPr>
          <w:rFonts w:cs="Times New Roman"/>
          <w:sz w:val="28"/>
          <w:szCs w:val="28"/>
        </w:rPr>
        <w:t>статьи 10.1.</w:t>
      </w:r>
      <w:r w:rsidR="007769A4" w:rsidRPr="00FF3155">
        <w:rPr>
          <w:rFonts w:cs="Times New Roman"/>
          <w:sz w:val="28"/>
          <w:szCs w:val="28"/>
        </w:rPr>
        <w:t xml:space="preserve">, а также </w:t>
      </w:r>
      <w:r w:rsidR="00BB7FEE" w:rsidRPr="00FF3155">
        <w:rPr>
          <w:rFonts w:cs="Times New Roman"/>
          <w:sz w:val="28"/>
          <w:szCs w:val="28"/>
        </w:rPr>
        <w:t xml:space="preserve">в </w:t>
      </w:r>
      <w:r w:rsidR="005254E6" w:rsidRPr="00FF3155">
        <w:rPr>
          <w:rFonts w:cs="Times New Roman"/>
          <w:sz w:val="28"/>
          <w:szCs w:val="28"/>
        </w:rPr>
        <w:t xml:space="preserve">случае изменения 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>хозяйствующим субъектом, осуществляющим торговую деятельность,</w:t>
      </w:r>
      <w:r w:rsidR="00720367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720367" w:rsidRPr="00FF3155">
        <w:rPr>
          <w:rFonts w:eastAsia="Times New Roman" w:cs="Times New Roman"/>
          <w:kern w:val="0"/>
          <w:sz w:val="28"/>
          <w:szCs w:val="28"/>
          <w:lang w:eastAsia="en-US"/>
        </w:rPr>
        <w:t>а также союзом, ассоциацией и общественным объединением, являющихся стороной договора на размещение,</w:t>
      </w:r>
      <w:r w:rsidR="00FD223E" w:rsidRPr="00FF315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BB7FEE" w:rsidRPr="00FF3155">
        <w:rPr>
          <w:rFonts w:cs="Times New Roman"/>
          <w:sz w:val="28"/>
          <w:szCs w:val="28"/>
        </w:rPr>
        <w:t>цветовых решений</w:t>
      </w:r>
      <w:r w:rsidR="008D4877" w:rsidRPr="00FF3155">
        <w:rPr>
          <w:rFonts w:cs="Times New Roman"/>
          <w:sz w:val="28"/>
          <w:szCs w:val="28"/>
        </w:rPr>
        <w:t xml:space="preserve"> фасадов </w:t>
      </w:r>
      <w:r w:rsidR="002D6EE3" w:rsidRPr="00FF3155">
        <w:rPr>
          <w:rFonts w:cs="Times New Roman"/>
          <w:sz w:val="28"/>
          <w:szCs w:val="28"/>
        </w:rPr>
        <w:t>О</w:t>
      </w:r>
      <w:r w:rsidR="008D4877" w:rsidRPr="00FF3155">
        <w:rPr>
          <w:rFonts w:cs="Times New Roman"/>
          <w:sz w:val="28"/>
          <w:szCs w:val="28"/>
        </w:rPr>
        <w:t>бъекта</w:t>
      </w:r>
      <w:r w:rsidR="00BB7FEE" w:rsidRPr="00FF3155">
        <w:rPr>
          <w:rFonts w:cs="Times New Roman"/>
          <w:sz w:val="28"/>
          <w:szCs w:val="28"/>
        </w:rPr>
        <w:t xml:space="preserve">, соотношения </w:t>
      </w:r>
      <w:r w:rsidR="005254E6" w:rsidRPr="00FF3155">
        <w:rPr>
          <w:rFonts w:cs="Times New Roman"/>
          <w:sz w:val="28"/>
          <w:szCs w:val="28"/>
        </w:rPr>
        <w:t>застекленных поверхностей к площади фасада в сторону уменьшения площади застекления более, чем на 20%</w:t>
      </w:r>
      <w:r w:rsidR="00773CCC" w:rsidRPr="00FF3155">
        <w:rPr>
          <w:rFonts w:cs="Times New Roman"/>
          <w:sz w:val="28"/>
          <w:szCs w:val="28"/>
        </w:rPr>
        <w:t xml:space="preserve">, а также </w:t>
      </w:r>
      <w:r w:rsidR="008D4877" w:rsidRPr="00FF3155">
        <w:rPr>
          <w:rFonts w:cs="Times New Roman"/>
          <w:sz w:val="28"/>
          <w:szCs w:val="28"/>
        </w:rPr>
        <w:t xml:space="preserve">применение в отделке фасадов </w:t>
      </w:r>
      <w:r w:rsidR="00F80866" w:rsidRPr="00FF3155">
        <w:rPr>
          <w:rFonts w:cs="Times New Roman"/>
          <w:sz w:val="28"/>
          <w:szCs w:val="28"/>
        </w:rPr>
        <w:t>иных материалов, не предусмотренных установленными требованиями</w:t>
      </w:r>
      <w:r w:rsidR="00656C39" w:rsidRPr="00FF3155">
        <w:rPr>
          <w:rFonts w:cs="Times New Roman"/>
          <w:sz w:val="28"/>
          <w:szCs w:val="28"/>
        </w:rPr>
        <w:t xml:space="preserve">, если </w:t>
      </w:r>
      <w:r w:rsidR="005A380B" w:rsidRPr="00FF3155">
        <w:rPr>
          <w:rFonts w:cs="Times New Roman"/>
          <w:sz w:val="28"/>
          <w:szCs w:val="28"/>
        </w:rPr>
        <w:t>соответствующая сторона договора на размещение</w:t>
      </w:r>
      <w:r w:rsidRPr="00FF3155">
        <w:rPr>
          <w:rFonts w:cs="Times New Roman"/>
          <w:sz w:val="28"/>
          <w:szCs w:val="28"/>
        </w:rPr>
        <w:t xml:space="preserve"> дважды</w:t>
      </w:r>
      <w:r w:rsidR="00656C39" w:rsidRPr="00FF3155">
        <w:rPr>
          <w:rFonts w:cs="Times New Roman"/>
          <w:sz w:val="28"/>
          <w:szCs w:val="28"/>
        </w:rPr>
        <w:t xml:space="preserve"> не исполнил</w:t>
      </w:r>
      <w:r w:rsidR="005A380B" w:rsidRPr="00FF3155">
        <w:rPr>
          <w:rFonts w:cs="Times New Roman"/>
          <w:sz w:val="28"/>
          <w:szCs w:val="28"/>
        </w:rPr>
        <w:t>а</w:t>
      </w:r>
      <w:r w:rsidR="00656C39" w:rsidRPr="00FF3155">
        <w:rPr>
          <w:rFonts w:cs="Times New Roman"/>
          <w:sz w:val="28"/>
          <w:szCs w:val="28"/>
        </w:rPr>
        <w:t xml:space="preserve"> предписание уполномоченного органа местного самоуправления</w:t>
      </w:r>
      <w:r w:rsidR="00B53E31" w:rsidRPr="00FF3155">
        <w:rPr>
          <w:rFonts w:cs="Times New Roman"/>
          <w:sz w:val="28"/>
          <w:szCs w:val="28"/>
        </w:rPr>
        <w:t xml:space="preserve"> об устранении выявленных нарушений. Указанное предписание должно содержать </w:t>
      </w:r>
      <w:r w:rsidR="007C74A2" w:rsidRPr="00FF3155">
        <w:rPr>
          <w:rFonts w:cs="Times New Roman"/>
          <w:sz w:val="28"/>
          <w:szCs w:val="28"/>
        </w:rPr>
        <w:t xml:space="preserve">конкретные нарушения </w:t>
      </w:r>
      <w:r w:rsidR="00E563E1" w:rsidRPr="00FF3155">
        <w:rPr>
          <w:rFonts w:cs="Times New Roman"/>
          <w:sz w:val="28"/>
          <w:szCs w:val="28"/>
        </w:rPr>
        <w:t xml:space="preserve">требований </w:t>
      </w:r>
      <w:r w:rsidR="007C74A2" w:rsidRPr="00FF3155">
        <w:rPr>
          <w:rFonts w:cs="Times New Roman"/>
          <w:sz w:val="28"/>
          <w:szCs w:val="28"/>
        </w:rPr>
        <w:t xml:space="preserve">со ссылкой на нормы, установившие </w:t>
      </w:r>
      <w:r w:rsidR="007769A4" w:rsidRPr="00FF3155">
        <w:rPr>
          <w:rFonts w:cs="Times New Roman"/>
          <w:sz w:val="28"/>
          <w:szCs w:val="28"/>
        </w:rPr>
        <w:t>соответствующие требования</w:t>
      </w:r>
      <w:r w:rsidRPr="00FF3155">
        <w:rPr>
          <w:rFonts w:cs="Times New Roman"/>
          <w:sz w:val="28"/>
          <w:szCs w:val="28"/>
        </w:rPr>
        <w:t xml:space="preserve">, а также разумный срок на их </w:t>
      </w:r>
      <w:r w:rsidR="007769A4" w:rsidRPr="00FF3155">
        <w:rPr>
          <w:rFonts w:cs="Times New Roman"/>
          <w:sz w:val="28"/>
          <w:szCs w:val="28"/>
        </w:rPr>
        <w:t>устранения</w:t>
      </w:r>
      <w:r w:rsidR="0009562B" w:rsidRPr="00FF3155">
        <w:rPr>
          <w:rFonts w:cs="Times New Roman"/>
          <w:sz w:val="28"/>
          <w:szCs w:val="28"/>
        </w:rPr>
        <w:t>;</w:t>
      </w:r>
    </w:p>
    <w:p w:rsidR="0009562B" w:rsidRPr="00FF3155" w:rsidRDefault="00E563E1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6</w:t>
      </w:r>
      <w:r w:rsidR="0009562B" w:rsidRPr="00FF3155">
        <w:rPr>
          <w:rFonts w:cs="Times New Roman"/>
          <w:sz w:val="28"/>
          <w:szCs w:val="28"/>
        </w:rPr>
        <w:t xml:space="preserve">) установления факта </w:t>
      </w:r>
      <w:proofErr w:type="spellStart"/>
      <w:r w:rsidR="000700E8" w:rsidRPr="00FF3155">
        <w:rPr>
          <w:rFonts w:cs="Times New Roman"/>
          <w:sz w:val="28"/>
          <w:szCs w:val="28"/>
        </w:rPr>
        <w:t>не</w:t>
      </w:r>
      <w:r w:rsidR="00640665" w:rsidRPr="00FF3155">
        <w:rPr>
          <w:rFonts w:cs="Times New Roman"/>
          <w:sz w:val="28"/>
          <w:szCs w:val="28"/>
        </w:rPr>
        <w:t>функционирования</w:t>
      </w:r>
      <w:proofErr w:type="spellEnd"/>
      <w:r w:rsidR="0009562B" w:rsidRPr="00FF3155">
        <w:rPr>
          <w:rFonts w:cs="Times New Roman"/>
          <w:sz w:val="28"/>
          <w:szCs w:val="28"/>
        </w:rPr>
        <w:t xml:space="preserve"> Объекта в течение более 3 месяцев подряд</w:t>
      </w:r>
      <w:r w:rsidR="00656C39" w:rsidRPr="00FF3155">
        <w:rPr>
          <w:rFonts w:cs="Times New Roman"/>
          <w:sz w:val="28"/>
          <w:szCs w:val="28"/>
        </w:rPr>
        <w:t xml:space="preserve"> (для </w:t>
      </w:r>
      <w:r w:rsidR="002D6EE3" w:rsidRPr="00FF3155">
        <w:rPr>
          <w:rFonts w:cs="Times New Roman"/>
          <w:sz w:val="28"/>
          <w:szCs w:val="28"/>
        </w:rPr>
        <w:t>О</w:t>
      </w:r>
      <w:r w:rsidR="00656C39" w:rsidRPr="00FF3155">
        <w:rPr>
          <w:rFonts w:cs="Times New Roman"/>
          <w:sz w:val="28"/>
          <w:szCs w:val="28"/>
        </w:rPr>
        <w:t>бъектов</w:t>
      </w:r>
      <w:r w:rsidR="00AD6B21" w:rsidRPr="00FF3155">
        <w:rPr>
          <w:rFonts w:cs="Times New Roman"/>
          <w:sz w:val="28"/>
          <w:szCs w:val="28"/>
        </w:rPr>
        <w:t>, размещаемых на постоянной основе)</w:t>
      </w:r>
      <w:r w:rsidR="0009562B" w:rsidRPr="00FF3155">
        <w:rPr>
          <w:rFonts w:cs="Times New Roman"/>
          <w:sz w:val="28"/>
          <w:szCs w:val="28"/>
        </w:rPr>
        <w:t>;</w:t>
      </w:r>
    </w:p>
    <w:p w:rsidR="0009562B" w:rsidRPr="00FF3155" w:rsidRDefault="00E563E1" w:rsidP="008E3CF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7</w:t>
      </w:r>
      <w:r w:rsidR="0009562B" w:rsidRPr="00FF3155">
        <w:rPr>
          <w:rFonts w:cs="Times New Roman"/>
          <w:sz w:val="28"/>
          <w:szCs w:val="28"/>
        </w:rPr>
        <w:t>) невнесения платы за размещение Объекта</w:t>
      </w:r>
      <w:r w:rsidR="007119BB" w:rsidRPr="00FF3155">
        <w:rPr>
          <w:rFonts w:cs="Times New Roman"/>
          <w:sz w:val="28"/>
          <w:szCs w:val="28"/>
        </w:rPr>
        <w:t xml:space="preserve"> более</w:t>
      </w:r>
      <w:r w:rsidR="007B3290" w:rsidRPr="00FF3155">
        <w:rPr>
          <w:rFonts w:cs="Times New Roman"/>
          <w:sz w:val="28"/>
          <w:szCs w:val="28"/>
        </w:rPr>
        <w:t xml:space="preserve"> </w:t>
      </w:r>
      <w:r w:rsidR="00577778" w:rsidRPr="00FF3155">
        <w:rPr>
          <w:rFonts w:cs="Times New Roman"/>
          <w:sz w:val="28"/>
          <w:szCs w:val="28"/>
        </w:rPr>
        <w:t>двух периодов оплаты</w:t>
      </w:r>
      <w:r w:rsidR="0009562B" w:rsidRPr="00FF3155">
        <w:rPr>
          <w:rFonts w:cs="Times New Roman"/>
          <w:sz w:val="28"/>
          <w:szCs w:val="28"/>
        </w:rPr>
        <w:t>;</w:t>
      </w:r>
    </w:p>
    <w:p w:rsidR="0009562B" w:rsidRPr="00FF3155" w:rsidRDefault="00F42839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8</w:t>
      </w:r>
      <w:r w:rsidR="0009562B" w:rsidRPr="00FF3155">
        <w:rPr>
          <w:rFonts w:cs="Times New Roman"/>
          <w:sz w:val="28"/>
          <w:szCs w:val="28"/>
        </w:rPr>
        <w:t xml:space="preserve">) 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>увеличения площади Объекта без соответствующего согласования</w:t>
      </w:r>
      <w:r w:rsidR="0057777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с органом местного самоуправления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более чем на 10 %</w:t>
      </w:r>
      <w:r w:rsidR="00577778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, а также увеличения этажности </w:t>
      </w:r>
      <w:r w:rsidR="002D6EE3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="00577778" w:rsidRPr="00FF3155">
        <w:rPr>
          <w:rFonts w:eastAsia="Times New Roman" w:cs="Times New Roman"/>
          <w:kern w:val="0"/>
          <w:sz w:val="28"/>
          <w:szCs w:val="28"/>
          <w:lang w:eastAsia="en-US"/>
        </w:rPr>
        <w:t>бъекта</w:t>
      </w:r>
      <w:r w:rsidR="00666722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и неиспо</w:t>
      </w:r>
      <w:r w:rsidR="007E4AD4" w:rsidRPr="00FF3155">
        <w:rPr>
          <w:rFonts w:eastAsia="Times New Roman" w:cs="Times New Roman"/>
          <w:kern w:val="0"/>
          <w:sz w:val="28"/>
          <w:szCs w:val="28"/>
          <w:lang w:eastAsia="en-US"/>
        </w:rPr>
        <w:t>л</w:t>
      </w:r>
      <w:r w:rsidR="00666722" w:rsidRPr="00FF3155">
        <w:rPr>
          <w:rFonts w:eastAsia="Times New Roman" w:cs="Times New Roman"/>
          <w:kern w:val="0"/>
          <w:sz w:val="28"/>
          <w:szCs w:val="28"/>
          <w:lang w:eastAsia="en-US"/>
        </w:rPr>
        <w:t>нения предписания</w:t>
      </w:r>
      <w:r w:rsidR="007E4AD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7E4AD4" w:rsidRPr="00FF3155">
        <w:rPr>
          <w:rFonts w:cs="Times New Roman"/>
          <w:sz w:val="28"/>
          <w:szCs w:val="28"/>
        </w:rPr>
        <w:t>уполномоченного органа местного самоуправления об устранении выявленных нарушений. Указанное предписание должно содержать конкретные нарушения требований со ссылкой на нормы, установившие соответствующие требования, а также разумный срок на их устранения</w:t>
      </w:r>
      <w:r w:rsidR="0009562B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AD6B21" w:rsidRPr="00FF3155" w:rsidRDefault="00F42839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Расторжение договора</w:t>
      </w:r>
      <w:r w:rsidR="00B155C1" w:rsidRPr="00FF3155">
        <w:rPr>
          <w:rFonts w:cs="Times New Roman"/>
          <w:sz w:val="28"/>
          <w:szCs w:val="28"/>
        </w:rPr>
        <w:t xml:space="preserve"> на размещение</w:t>
      </w:r>
      <w:r w:rsidRPr="00FF3155">
        <w:rPr>
          <w:rFonts w:cs="Times New Roman"/>
          <w:sz w:val="28"/>
          <w:szCs w:val="28"/>
        </w:rPr>
        <w:t xml:space="preserve"> по основаниям, предусмотренным пунктами 5 – 8 части 4 настоящей статьи</w:t>
      </w:r>
      <w:r w:rsidR="00B155C1" w:rsidRPr="00FF3155">
        <w:rPr>
          <w:rFonts w:cs="Times New Roman"/>
          <w:sz w:val="28"/>
          <w:szCs w:val="28"/>
        </w:rPr>
        <w:t>, производится по решению суда.</w:t>
      </w:r>
    </w:p>
    <w:p w:rsidR="0009562B" w:rsidRPr="00FF3155" w:rsidRDefault="006F2EC6" w:rsidP="008E3CF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>9</w:t>
      </w:r>
      <w:r w:rsidR="0009562B" w:rsidRPr="00FF3155">
        <w:rPr>
          <w:rFonts w:cs="Times New Roman"/>
          <w:sz w:val="28"/>
          <w:szCs w:val="28"/>
        </w:rPr>
        <w:t xml:space="preserve">. В </w:t>
      </w:r>
      <w:r w:rsidR="00B155C1" w:rsidRPr="00FF3155">
        <w:rPr>
          <w:rFonts w:cs="Times New Roman"/>
          <w:sz w:val="28"/>
          <w:szCs w:val="28"/>
        </w:rPr>
        <w:t xml:space="preserve">договор на размещение </w:t>
      </w:r>
      <w:r w:rsidR="0009562B" w:rsidRPr="00FF3155">
        <w:rPr>
          <w:rFonts w:cs="Times New Roman"/>
          <w:sz w:val="28"/>
          <w:szCs w:val="28"/>
        </w:rPr>
        <w:t xml:space="preserve">могут быть внесены изменения в случае перемещения Объекта с места размещения на компенсационное место </w:t>
      </w:r>
      <w:r w:rsidR="00B155C1" w:rsidRPr="00FF3155">
        <w:rPr>
          <w:rFonts w:cs="Times New Roman"/>
          <w:sz w:val="28"/>
          <w:szCs w:val="28"/>
        </w:rPr>
        <w:t xml:space="preserve">в порядке, установленном </w:t>
      </w:r>
      <w:r w:rsidR="00122B89" w:rsidRPr="00FF3155">
        <w:rPr>
          <w:rFonts w:cs="Times New Roman"/>
          <w:sz w:val="28"/>
          <w:szCs w:val="28"/>
        </w:rPr>
        <w:t>настоящим Федеральным законом</w:t>
      </w:r>
      <w:r w:rsidR="00171DD6" w:rsidRPr="00FF3155">
        <w:rPr>
          <w:rFonts w:cs="Times New Roman"/>
          <w:sz w:val="28"/>
          <w:szCs w:val="28"/>
        </w:rPr>
        <w:t xml:space="preserve"> и принятыми</w:t>
      </w:r>
      <w:r w:rsidR="0064467F" w:rsidRPr="00FF3155">
        <w:rPr>
          <w:rFonts w:cs="Times New Roman"/>
          <w:sz w:val="28"/>
          <w:szCs w:val="28"/>
        </w:rPr>
        <w:t xml:space="preserve"> в соответствии</w:t>
      </w:r>
      <w:r w:rsidR="00171DD6" w:rsidRPr="00FF3155">
        <w:rPr>
          <w:rFonts w:cs="Times New Roman"/>
          <w:sz w:val="28"/>
          <w:szCs w:val="28"/>
        </w:rPr>
        <w:t xml:space="preserve"> </w:t>
      </w:r>
      <w:r w:rsidRPr="00FF3155">
        <w:rPr>
          <w:rFonts w:cs="Times New Roman"/>
          <w:sz w:val="28"/>
          <w:szCs w:val="28"/>
        </w:rPr>
        <w:t>с ним</w:t>
      </w:r>
      <w:r w:rsidR="00171DD6" w:rsidRPr="00FF3155">
        <w:rPr>
          <w:rFonts w:cs="Times New Roman"/>
          <w:sz w:val="28"/>
          <w:szCs w:val="28"/>
        </w:rPr>
        <w:t xml:space="preserve"> законами субъектов Российской Федерации</w:t>
      </w:r>
      <w:r w:rsidR="0009562B" w:rsidRPr="00FF3155">
        <w:rPr>
          <w:rFonts w:cs="Times New Roman"/>
          <w:sz w:val="28"/>
          <w:szCs w:val="28"/>
        </w:rPr>
        <w:t>.</w:t>
      </w:r>
    </w:p>
    <w:p w:rsidR="0009562B" w:rsidRPr="00FF3155" w:rsidRDefault="00C4663A" w:rsidP="008E3CFB">
      <w:pPr>
        <w:ind w:firstLine="567"/>
        <w:jc w:val="both"/>
        <w:rPr>
          <w:rFonts w:cs="Times New Roman"/>
          <w:sz w:val="28"/>
          <w:szCs w:val="28"/>
        </w:rPr>
      </w:pPr>
      <w:r w:rsidRPr="00FF3155">
        <w:rPr>
          <w:rFonts w:cs="Times New Roman"/>
          <w:sz w:val="28"/>
          <w:szCs w:val="28"/>
        </w:rPr>
        <w:t>10</w:t>
      </w:r>
      <w:r w:rsidR="0009562B" w:rsidRPr="00FF3155">
        <w:rPr>
          <w:rFonts w:cs="Times New Roman"/>
          <w:sz w:val="28"/>
          <w:szCs w:val="28"/>
        </w:rPr>
        <w:t xml:space="preserve">. В случае досрочного прекращения действия Договора </w:t>
      </w:r>
      <w:r w:rsidR="005A380B" w:rsidRPr="00FF3155">
        <w:rPr>
          <w:rFonts w:cs="Times New Roman"/>
          <w:sz w:val="28"/>
          <w:szCs w:val="28"/>
        </w:rPr>
        <w:t>на размещение</w:t>
      </w:r>
      <w:r w:rsidR="0009562B" w:rsidRPr="00FF3155">
        <w:rPr>
          <w:rFonts w:cs="Times New Roman"/>
          <w:sz w:val="28"/>
          <w:szCs w:val="28"/>
        </w:rPr>
        <w:t xml:space="preserve"> </w:t>
      </w:r>
      <w:r w:rsidR="005A380B" w:rsidRPr="00FF3155">
        <w:rPr>
          <w:rFonts w:cs="Times New Roman"/>
          <w:sz w:val="28"/>
          <w:szCs w:val="28"/>
        </w:rPr>
        <w:t xml:space="preserve">стороне </w:t>
      </w:r>
      <w:r w:rsidR="005A380B" w:rsidRPr="00FF3155">
        <w:rPr>
          <w:rFonts w:cs="Times New Roman"/>
          <w:sz w:val="28"/>
          <w:szCs w:val="28"/>
        </w:rPr>
        <w:lastRenderedPageBreak/>
        <w:t>договора</w:t>
      </w:r>
      <w:r w:rsidR="0009562B" w:rsidRPr="00FF3155">
        <w:rPr>
          <w:rFonts w:cs="Times New Roman"/>
          <w:sz w:val="28"/>
          <w:szCs w:val="28"/>
        </w:rPr>
        <w:t xml:space="preserve"> в двухнедельный срок с даты издания соответствующего распоряжения о досрочном прекращении действия договора</w:t>
      </w:r>
      <w:r w:rsidR="00DB1D94" w:rsidRPr="00FF3155">
        <w:rPr>
          <w:rFonts w:cs="Times New Roman"/>
          <w:sz w:val="28"/>
          <w:szCs w:val="28"/>
        </w:rPr>
        <w:t xml:space="preserve"> на размещение</w:t>
      </w:r>
      <w:r w:rsidR="0009562B" w:rsidRPr="00FF3155">
        <w:rPr>
          <w:rFonts w:cs="Times New Roman"/>
          <w:sz w:val="28"/>
          <w:szCs w:val="28"/>
        </w:rPr>
        <w:t xml:space="preserve"> направляет</w:t>
      </w:r>
      <w:r w:rsidR="007E4AD4" w:rsidRPr="00FF3155">
        <w:rPr>
          <w:rFonts w:cs="Times New Roman"/>
          <w:sz w:val="28"/>
          <w:szCs w:val="28"/>
        </w:rPr>
        <w:t>ся</w:t>
      </w:r>
      <w:r w:rsidR="0009562B" w:rsidRPr="00FF3155">
        <w:rPr>
          <w:rFonts w:cs="Times New Roman"/>
          <w:sz w:val="28"/>
          <w:szCs w:val="28"/>
        </w:rPr>
        <w:t xml:space="preserve"> соответствующее уведомление.</w:t>
      </w:r>
      <w:r w:rsidR="00DC4DC3" w:rsidRPr="00FF3155">
        <w:rPr>
          <w:rFonts w:cs="Times New Roman"/>
          <w:sz w:val="28"/>
          <w:szCs w:val="28"/>
        </w:rPr>
        <w:t>».</w:t>
      </w:r>
    </w:p>
    <w:p w:rsidR="000B2658" w:rsidRPr="00FF3155" w:rsidRDefault="000B2658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165464" w:rsidRPr="00FF3155" w:rsidRDefault="00E9051B" w:rsidP="00F510CC">
      <w:pPr>
        <w:numPr>
          <w:ilvl w:val="0"/>
          <w:numId w:val="1"/>
        </w:numPr>
        <w:ind w:left="0" w:firstLine="567"/>
        <w:jc w:val="both"/>
        <w:rPr>
          <w:rFonts w:cs="Times New Roman"/>
          <w:b/>
          <w:sz w:val="28"/>
          <w:szCs w:val="28"/>
        </w:rPr>
      </w:pPr>
      <w:proofErr w:type="gramStart"/>
      <w:r w:rsidRPr="00FF3155">
        <w:rPr>
          <w:rFonts w:cs="Times New Roman"/>
          <w:b/>
          <w:sz w:val="28"/>
          <w:szCs w:val="28"/>
        </w:rPr>
        <w:t>дополнить</w:t>
      </w:r>
      <w:proofErr w:type="gramEnd"/>
      <w:r w:rsidRPr="00FF3155">
        <w:rPr>
          <w:rFonts w:cs="Times New Roman"/>
          <w:b/>
          <w:sz w:val="28"/>
          <w:szCs w:val="28"/>
        </w:rPr>
        <w:t xml:space="preserve"> пункт 3 статьи 17 подпунктом 2.1 следующего содержания:</w:t>
      </w:r>
    </w:p>
    <w:p w:rsidR="00F301E1" w:rsidRPr="00FF3155" w:rsidRDefault="00F301E1" w:rsidP="00F510CC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E9051B" w:rsidRPr="00FF3155" w:rsidRDefault="00E9051B" w:rsidP="00C12CD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cs="Times New Roman"/>
          <w:sz w:val="28"/>
          <w:szCs w:val="28"/>
        </w:rPr>
        <w:t xml:space="preserve">«2.1) В целях стимулирования развития и поддержки предпринимательской детальности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хозяйствующим субъектам, осуществляющим торговую деятельность, зарегистрированным в качестве индивидуальных предпринимателей, а также членам кресть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янских (фермерских) хозяйств </w:t>
      </w:r>
      <w:r w:rsidR="00DB1D94" w:rsidRPr="00FF3155">
        <w:rPr>
          <w:rFonts w:eastAsia="Times New Roman" w:cs="Times New Roman"/>
          <w:kern w:val="0"/>
          <w:sz w:val="28"/>
          <w:szCs w:val="28"/>
          <w:lang w:eastAsia="en-US"/>
        </w:rPr>
        <w:t>по их заявлению</w:t>
      </w:r>
      <w:r w:rsidR="001A40D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в орган местного самоуправления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="001A40D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подлежит 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>предоставление мест</w:t>
      </w:r>
      <w:r w:rsidR="001A40D4" w:rsidRPr="00FF3155">
        <w:rPr>
          <w:rFonts w:eastAsia="Times New Roman" w:cs="Times New Roman"/>
          <w:kern w:val="0"/>
          <w:sz w:val="28"/>
          <w:szCs w:val="28"/>
          <w:lang w:eastAsia="en-US"/>
        </w:rPr>
        <w:t>а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размещения </w:t>
      </w:r>
      <w:r w:rsidR="001A40D4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Объекта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площадью до 20 </w:t>
      </w:r>
      <w:r w:rsidR="006F2EC6" w:rsidRPr="00FF3155">
        <w:rPr>
          <w:rFonts w:eastAsia="Times New Roman" w:cs="Times New Roman"/>
          <w:kern w:val="0"/>
          <w:sz w:val="28"/>
          <w:szCs w:val="28"/>
          <w:lang w:eastAsia="en-US"/>
        </w:rPr>
        <w:t>квадратных метров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без проведения торгов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при соблюдении следующих требований:</w:t>
      </w:r>
    </w:p>
    <w:p w:rsidR="00E9051B" w:rsidRPr="00FF3155" w:rsidRDefault="00E9051B" w:rsidP="00F510CC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kern w:val="0"/>
          <w:sz w:val="28"/>
          <w:szCs w:val="28"/>
        </w:rPr>
      </w:pPr>
      <w:r w:rsidRPr="00FF3155">
        <w:rPr>
          <w:rFonts w:eastAsia="Times New Roman" w:cs="Times New Roman"/>
          <w:kern w:val="0"/>
          <w:sz w:val="28"/>
          <w:szCs w:val="28"/>
        </w:rPr>
        <w:t>1) место размещения должно соответствовать требованиям, устанавливаемым в соответствии с настоящим Федеральным законом;</w:t>
      </w:r>
    </w:p>
    <w:p w:rsidR="00E9051B" w:rsidRPr="00FF3155" w:rsidRDefault="00E9051B" w:rsidP="00F510CC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</w:rPr>
        <w:t xml:space="preserve">2) 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индивидуальным предпринимателям может быть предоставлено право на установку только одного Объекта в пределах муниципального образования (городском округе либо муниципальном районе, для городов федерального значения – в пределах соответствующего города федерального значения) по месту его регистрации (месту жительства); </w:t>
      </w:r>
    </w:p>
    <w:p w:rsidR="0053685E" w:rsidRPr="00FF3155" w:rsidRDefault="00E9051B" w:rsidP="00F510CC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3) члену крестьянского (фермерского) хозяйства может быть предоставлено право на установку только одного Объекта в пределах муниципального образования по месту его регистрации (городском округе либо муниципальном районе, для городов федерального значения – в пределах соответствующего города федерального значения), с учетом того, что более 80 процентов ассортимента </w:t>
      </w:r>
      <w:r w:rsidR="002D6EE3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бъекта составляет продукция крестьянского (фермерского) хозяйства, сельскохозяйственная продукция и продукты питания.</w:t>
      </w:r>
    </w:p>
    <w:p w:rsidR="00DD78FB" w:rsidRPr="00FF3155" w:rsidRDefault="00916FD8" w:rsidP="00F510CC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Получение лицом, имеющим право на льготное предоставление места размещения </w:t>
      </w:r>
      <w:r w:rsidR="00C12CD1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бъекта, других мест размещения без торгов в соответствии со статьей </w:t>
      </w:r>
      <w:r w:rsidR="00DA1035" w:rsidRPr="00FF3155">
        <w:rPr>
          <w:rFonts w:eastAsia="Times New Roman" w:cs="Times New Roman"/>
          <w:kern w:val="0"/>
          <w:sz w:val="28"/>
          <w:szCs w:val="28"/>
          <w:lang w:eastAsia="en-US"/>
        </w:rPr>
        <w:t>10.3</w:t>
      </w:r>
      <w:proofErr w:type="gramStart"/>
      <w:r w:rsidR="00DA1035" w:rsidRPr="00FF3155">
        <w:rPr>
          <w:rFonts w:eastAsia="Times New Roman" w:cs="Times New Roman"/>
          <w:kern w:val="0"/>
          <w:sz w:val="28"/>
          <w:szCs w:val="28"/>
          <w:lang w:eastAsia="en-US"/>
        </w:rPr>
        <w:t>. настоящего</w:t>
      </w:r>
      <w:proofErr w:type="gramEnd"/>
      <w:r w:rsidR="00DA103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Федерального закона, а также наличие у данного лица прав на размещение </w:t>
      </w:r>
      <w:r w:rsidR="00B02BAD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="00DA1035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бъектов, не является основанием для неприменения льготного предоставления места размещения </w:t>
      </w:r>
      <w:r w:rsidR="002D6EE3" w:rsidRPr="00FF3155">
        <w:rPr>
          <w:rFonts w:eastAsia="Times New Roman" w:cs="Times New Roman"/>
          <w:kern w:val="0"/>
          <w:sz w:val="28"/>
          <w:szCs w:val="28"/>
          <w:lang w:eastAsia="en-US"/>
        </w:rPr>
        <w:t>О</w:t>
      </w:r>
      <w:r w:rsidR="00DA1035" w:rsidRPr="00FF3155">
        <w:rPr>
          <w:rFonts w:eastAsia="Times New Roman" w:cs="Times New Roman"/>
          <w:kern w:val="0"/>
          <w:sz w:val="28"/>
          <w:szCs w:val="28"/>
          <w:lang w:eastAsia="en-US"/>
        </w:rPr>
        <w:t>бъекта</w:t>
      </w:r>
      <w:r w:rsidR="00DA0D24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E9051B" w:rsidRPr="00FF3155" w:rsidRDefault="00DD78FB" w:rsidP="00F510CC">
      <w:pPr>
        <w:widowControl/>
        <w:autoSpaceDE w:val="0"/>
        <w:autoSpaceDN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  <w:r w:rsidRPr="00FF3155">
        <w:rPr>
          <w:rFonts w:eastAsia="Times New Roman" w:cs="Times New Roman"/>
          <w:kern w:val="0"/>
          <w:sz w:val="28"/>
          <w:szCs w:val="28"/>
          <w:lang w:eastAsia="en-US"/>
        </w:rPr>
        <w:t>Порядок</w:t>
      </w:r>
      <w:r w:rsidR="008F579E" w:rsidRPr="00FF3155">
        <w:rPr>
          <w:rFonts w:eastAsia="Times New Roman" w:cs="Times New Roman"/>
          <w:kern w:val="0"/>
          <w:sz w:val="28"/>
          <w:szCs w:val="28"/>
          <w:lang w:eastAsia="en-US"/>
        </w:rPr>
        <w:t xml:space="preserve"> льготного предоставления места размещения объектов устанавливается законами субъектов Российской Федерации.</w:t>
      </w:r>
      <w:r w:rsidR="00E9051B" w:rsidRPr="00FF3155">
        <w:rPr>
          <w:rFonts w:eastAsia="Times New Roman" w:cs="Times New Roman"/>
          <w:kern w:val="0"/>
          <w:sz w:val="28"/>
          <w:szCs w:val="28"/>
          <w:lang w:eastAsia="en-US"/>
        </w:rPr>
        <w:t>»</w:t>
      </w:r>
      <w:r w:rsidR="00DC4DC3" w:rsidRPr="00FF3155">
        <w:rPr>
          <w:rFonts w:eastAsia="Times New Roman" w:cs="Times New Roman"/>
          <w:kern w:val="0"/>
          <w:sz w:val="28"/>
          <w:szCs w:val="28"/>
          <w:lang w:eastAsia="en-US"/>
        </w:rPr>
        <w:t>.</w:t>
      </w:r>
    </w:p>
    <w:p w:rsidR="000C411D" w:rsidRPr="00FF3155" w:rsidRDefault="000C411D" w:rsidP="00FF3155">
      <w:pPr>
        <w:jc w:val="both"/>
        <w:rPr>
          <w:rFonts w:cs="Times New Roman"/>
          <w:sz w:val="28"/>
          <w:szCs w:val="28"/>
        </w:rPr>
      </w:pPr>
    </w:p>
    <w:p w:rsidR="00B02BAD" w:rsidRPr="00FF3155" w:rsidRDefault="00B02BAD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B02BAD" w:rsidRPr="00FF3155" w:rsidRDefault="00B02BAD" w:rsidP="00F510CC">
      <w:pPr>
        <w:ind w:firstLine="567"/>
        <w:jc w:val="both"/>
        <w:rPr>
          <w:rFonts w:cs="Times New Roman"/>
          <w:sz w:val="28"/>
          <w:szCs w:val="28"/>
        </w:rPr>
      </w:pPr>
    </w:p>
    <w:p w:rsidR="00C5486A" w:rsidRPr="00FF3155" w:rsidRDefault="00C5486A" w:rsidP="00F510CC">
      <w:pPr>
        <w:widowControl/>
        <w:suppressAutoHyphens w:val="0"/>
        <w:ind w:firstLine="567"/>
        <w:jc w:val="both"/>
        <w:rPr>
          <w:rFonts w:cs="Times New Roman"/>
          <w:b/>
          <w:sz w:val="28"/>
          <w:szCs w:val="28"/>
        </w:rPr>
      </w:pPr>
      <w:r w:rsidRPr="00FF3155">
        <w:rPr>
          <w:rFonts w:cs="Times New Roman"/>
          <w:b/>
          <w:sz w:val="28"/>
          <w:szCs w:val="28"/>
        </w:rPr>
        <w:t>Статья 2</w:t>
      </w:r>
    </w:p>
    <w:p w:rsidR="00B02BAD" w:rsidRPr="00FF3155" w:rsidRDefault="00B02BAD" w:rsidP="00F510CC">
      <w:pPr>
        <w:widowControl/>
        <w:suppressAutoHyphens w:val="0"/>
        <w:ind w:firstLine="567"/>
        <w:jc w:val="both"/>
        <w:rPr>
          <w:rFonts w:cs="Times New Roman"/>
          <w:b/>
          <w:sz w:val="28"/>
          <w:szCs w:val="28"/>
        </w:rPr>
      </w:pPr>
    </w:p>
    <w:p w:rsidR="00C5486A" w:rsidRPr="00FF3155" w:rsidRDefault="000C411D" w:rsidP="00F510C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kern w:val="0"/>
          <w:sz w:val="28"/>
          <w:szCs w:val="28"/>
          <w:lang w:eastAsia="ru-RU"/>
        </w:rPr>
      </w:pPr>
      <w:r w:rsidRPr="00FF3155">
        <w:rPr>
          <w:rFonts w:eastAsia="Times New Roman" w:cs="Times New Roman"/>
          <w:iCs/>
          <w:kern w:val="0"/>
          <w:sz w:val="28"/>
          <w:szCs w:val="28"/>
          <w:lang w:eastAsia="ru-RU"/>
        </w:rPr>
        <w:t>1.</w:t>
      </w:r>
      <w:r w:rsidR="00C5486A" w:rsidRPr="00FF3155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Настоящий Федеральный закон вступает в силу со дня е</w:t>
      </w:r>
      <w:r w:rsidR="00DC4DC3" w:rsidRPr="00FF3155">
        <w:rPr>
          <w:rFonts w:eastAsia="Times New Roman" w:cs="Times New Roman"/>
          <w:iCs/>
          <w:kern w:val="0"/>
          <w:sz w:val="28"/>
          <w:szCs w:val="28"/>
          <w:lang w:eastAsia="ru-RU"/>
        </w:rPr>
        <w:t>го официального опубликования.</w:t>
      </w:r>
      <w:r w:rsidRPr="00FF3155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</w:t>
      </w:r>
    </w:p>
    <w:p w:rsidR="00165464" w:rsidRPr="00FF3155" w:rsidRDefault="000C411D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2.</w:t>
      </w:r>
      <w:r w:rsidR="004B7471" w:rsidRPr="00FF3155">
        <w:rPr>
          <w:sz w:val="28"/>
          <w:szCs w:val="28"/>
        </w:rPr>
        <w:t xml:space="preserve"> </w:t>
      </w:r>
      <w:r w:rsidR="00165464" w:rsidRPr="00FF3155">
        <w:rPr>
          <w:sz w:val="28"/>
          <w:szCs w:val="28"/>
        </w:rPr>
        <w:t xml:space="preserve">Заключенные до вступления в силу настоящего Федерального закона договоры аренды земельных участков для размещения </w:t>
      </w:r>
      <w:r w:rsidR="004D7674" w:rsidRPr="00FF3155">
        <w:rPr>
          <w:sz w:val="28"/>
          <w:szCs w:val="28"/>
        </w:rPr>
        <w:t>Объектов,</w:t>
      </w:r>
      <w:r w:rsidR="00165464" w:rsidRPr="00FF3155">
        <w:rPr>
          <w:sz w:val="28"/>
          <w:szCs w:val="28"/>
        </w:rPr>
        <w:t xml:space="preserve"> указанных в части 1.2. статьи 10, договоры на размещение </w:t>
      </w:r>
      <w:r w:rsidR="004D7674" w:rsidRPr="00FF3155">
        <w:rPr>
          <w:sz w:val="28"/>
          <w:szCs w:val="28"/>
        </w:rPr>
        <w:t>Объектов</w:t>
      </w:r>
      <w:r w:rsidR="00165464" w:rsidRPr="00FF3155">
        <w:rPr>
          <w:sz w:val="28"/>
          <w:szCs w:val="28"/>
        </w:rPr>
        <w:t>, указанных в части 1.1. статьи 10</w:t>
      </w:r>
      <w:r w:rsidR="004D7674" w:rsidRPr="00FF3155">
        <w:rPr>
          <w:sz w:val="28"/>
          <w:szCs w:val="28"/>
        </w:rPr>
        <w:t xml:space="preserve">, а также </w:t>
      </w:r>
      <w:r w:rsidR="00165464" w:rsidRPr="00FF3155">
        <w:rPr>
          <w:sz w:val="28"/>
          <w:szCs w:val="28"/>
        </w:rPr>
        <w:t xml:space="preserve">иные </w:t>
      </w:r>
      <w:r w:rsidR="00165464" w:rsidRPr="00FF3155">
        <w:rPr>
          <w:sz w:val="28"/>
          <w:szCs w:val="28"/>
        </w:rPr>
        <w:lastRenderedPageBreak/>
        <w:t xml:space="preserve">типы договоров, </w:t>
      </w:r>
      <w:r w:rsidR="004D7674" w:rsidRPr="00FF3155">
        <w:rPr>
          <w:sz w:val="28"/>
          <w:szCs w:val="28"/>
        </w:rPr>
        <w:t xml:space="preserve">заключенные </w:t>
      </w:r>
      <w:r w:rsidR="00165464" w:rsidRPr="00FF3155">
        <w:rPr>
          <w:sz w:val="28"/>
          <w:szCs w:val="28"/>
        </w:rPr>
        <w:t>на основании нормативных правовых актов субъектов Российской Федерации или органов местного самоуправления, продолжают действовать до их окончания в порядке, установленном земельным и гражданским законодательством, а также законодательством с</w:t>
      </w:r>
      <w:r w:rsidR="00DC4DC3" w:rsidRPr="00FF3155">
        <w:rPr>
          <w:sz w:val="28"/>
          <w:szCs w:val="28"/>
        </w:rPr>
        <w:t>убъектов Российской Федерации.</w:t>
      </w:r>
    </w:p>
    <w:p w:rsidR="00C57906" w:rsidRPr="00FF3155" w:rsidRDefault="00A924CB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К указанным</w:t>
      </w:r>
      <w:r w:rsidR="00C57906" w:rsidRPr="00FF3155">
        <w:rPr>
          <w:sz w:val="28"/>
          <w:szCs w:val="28"/>
        </w:rPr>
        <w:t xml:space="preserve"> договора</w:t>
      </w:r>
      <w:r w:rsidRPr="00FF3155">
        <w:rPr>
          <w:sz w:val="28"/>
          <w:szCs w:val="28"/>
        </w:rPr>
        <w:t>м</w:t>
      </w:r>
      <w:r w:rsidR="00C57906" w:rsidRPr="00FF3155">
        <w:rPr>
          <w:sz w:val="28"/>
          <w:szCs w:val="28"/>
        </w:rPr>
        <w:t xml:space="preserve"> применяются </w:t>
      </w:r>
      <w:r w:rsidRPr="00FF3155">
        <w:rPr>
          <w:sz w:val="28"/>
          <w:szCs w:val="28"/>
        </w:rPr>
        <w:t>положения настоящего Федерального закона о продлении договоров на новый срок без торгов и предоставлении компенсационных мест в случаях, предусмотренных настоящим Федеральным законом.</w:t>
      </w:r>
    </w:p>
    <w:p w:rsidR="00AE28DD" w:rsidRPr="00FF3155" w:rsidRDefault="004B7471" w:rsidP="00AE28D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>3. Включению в Схему размещения подлежат Объекты, функционировавшие в установленном</w:t>
      </w:r>
      <w:r w:rsidR="00F2572F" w:rsidRPr="00FF3155">
        <w:rPr>
          <w:sz w:val="28"/>
          <w:szCs w:val="28"/>
        </w:rPr>
        <w:t xml:space="preserve"> нормативными правовыми актами органов государственной власти субъектов Российской Федерации или органов местного самоуправления</w:t>
      </w:r>
      <w:r w:rsidRPr="00FF3155">
        <w:rPr>
          <w:sz w:val="28"/>
          <w:szCs w:val="28"/>
        </w:rPr>
        <w:t xml:space="preserve"> порядке не менее одного года по состоянию на 1 января 201</w:t>
      </w:r>
      <w:r w:rsidR="004C05FB">
        <w:rPr>
          <w:sz w:val="28"/>
          <w:szCs w:val="28"/>
        </w:rPr>
        <w:t>5</w:t>
      </w:r>
      <w:r w:rsidRPr="00FF3155">
        <w:rPr>
          <w:sz w:val="28"/>
          <w:szCs w:val="28"/>
        </w:rPr>
        <w:t xml:space="preserve"> года по заявлению хозяйствующего субъекта, осуществляющего (осуществлявшего) торговую деятельность с использованием </w:t>
      </w:r>
      <w:r w:rsidR="004D7674" w:rsidRPr="00FF3155">
        <w:rPr>
          <w:sz w:val="28"/>
          <w:szCs w:val="28"/>
        </w:rPr>
        <w:t>Объекта</w:t>
      </w:r>
      <w:r w:rsidR="00AE28DD" w:rsidRPr="00FF3155">
        <w:rPr>
          <w:sz w:val="28"/>
          <w:szCs w:val="28"/>
        </w:rPr>
        <w:t>, с заключением с указанным хозяйствующим субъектом соответствующего договора</w:t>
      </w:r>
      <w:r w:rsidR="00AD31AD" w:rsidRPr="00FF3155">
        <w:rPr>
          <w:sz w:val="28"/>
          <w:szCs w:val="28"/>
        </w:rPr>
        <w:t xml:space="preserve"> по правилам, установленным настоящим Федеральным законом и принятым в соответствии с ним законодательством субъекта Российской Федерации</w:t>
      </w:r>
      <w:r w:rsidRPr="00FF3155">
        <w:rPr>
          <w:sz w:val="28"/>
          <w:szCs w:val="28"/>
        </w:rPr>
        <w:t>. В случае невозможности размещения Объекта хозяйствующему субъекту должно быть предоставлено компенсационное место в соответствии с настоящим Федеральным законом</w:t>
      </w:r>
      <w:r w:rsidR="00DA695C" w:rsidRPr="00FF3155">
        <w:rPr>
          <w:sz w:val="28"/>
          <w:szCs w:val="28"/>
        </w:rPr>
        <w:t>.</w:t>
      </w:r>
    </w:p>
    <w:p w:rsidR="00FC44AC" w:rsidRPr="00FF3155" w:rsidRDefault="00FC44AC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3155">
        <w:rPr>
          <w:sz w:val="28"/>
          <w:szCs w:val="28"/>
        </w:rPr>
        <w:t xml:space="preserve">4. В случае отсутствия законов и иных нормативных правовых актов субъектов Российской Федерации, а также </w:t>
      </w:r>
      <w:r w:rsidR="003E1090" w:rsidRPr="00FF3155">
        <w:rPr>
          <w:sz w:val="28"/>
          <w:szCs w:val="28"/>
        </w:rPr>
        <w:t xml:space="preserve">нормативных правовых актов органов местного самоуправления, издание которых предусмотрено настоящим Федеральным законом, применяются положения настоящего Федерального закона с учетом следующих </w:t>
      </w:r>
      <w:r w:rsidR="003107E4" w:rsidRPr="00FF3155">
        <w:rPr>
          <w:sz w:val="28"/>
          <w:szCs w:val="28"/>
        </w:rPr>
        <w:t>положений:</w:t>
      </w:r>
    </w:p>
    <w:p w:rsidR="003107E4" w:rsidRPr="00FF3155" w:rsidRDefault="003107E4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при</w:t>
      </w:r>
      <w:proofErr w:type="gramEnd"/>
      <w:r w:rsidRPr="00FF3155">
        <w:rPr>
          <w:sz w:val="28"/>
          <w:szCs w:val="28"/>
        </w:rPr>
        <w:t xml:space="preserve"> отсутствии установленных</w:t>
      </w:r>
      <w:r w:rsidR="00F510D1" w:rsidRPr="00FF3155">
        <w:rPr>
          <w:sz w:val="28"/>
          <w:szCs w:val="28"/>
        </w:rPr>
        <w:t xml:space="preserve"> в соответствии с настоящим Федеральным законом</w:t>
      </w:r>
      <w:r w:rsidRPr="00FF3155">
        <w:rPr>
          <w:sz w:val="28"/>
          <w:szCs w:val="28"/>
        </w:rPr>
        <w:t xml:space="preserve"> </w:t>
      </w:r>
      <w:r w:rsidR="00D660C7" w:rsidRPr="00FF3155">
        <w:rPr>
          <w:sz w:val="28"/>
          <w:szCs w:val="28"/>
        </w:rPr>
        <w:t>требований к внешнему виду и техническому состоянию Объектов</w:t>
      </w:r>
      <w:r w:rsidR="00F67311" w:rsidRPr="00FF3155">
        <w:rPr>
          <w:sz w:val="28"/>
          <w:szCs w:val="28"/>
        </w:rPr>
        <w:t xml:space="preserve"> </w:t>
      </w:r>
      <w:r w:rsidR="00D660C7" w:rsidRPr="00FF3155">
        <w:rPr>
          <w:sz w:val="28"/>
          <w:szCs w:val="28"/>
        </w:rPr>
        <w:t>применяются общие требования к фасадам</w:t>
      </w:r>
      <w:r w:rsidR="00F510D1" w:rsidRPr="00FF3155">
        <w:rPr>
          <w:sz w:val="28"/>
          <w:szCs w:val="28"/>
        </w:rPr>
        <w:t xml:space="preserve"> зданий, установленные нормативными правовыми актами;</w:t>
      </w:r>
    </w:p>
    <w:p w:rsidR="00F510D1" w:rsidRPr="00FF3155" w:rsidRDefault="00F510D1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при</w:t>
      </w:r>
      <w:proofErr w:type="gramEnd"/>
      <w:r w:rsidRPr="00FF3155">
        <w:rPr>
          <w:sz w:val="28"/>
          <w:szCs w:val="28"/>
        </w:rPr>
        <w:t xml:space="preserve"> отсутствии установленных в соответствии с настоящим Федеральным законом </w:t>
      </w:r>
      <w:r w:rsidR="00515671" w:rsidRPr="00FF3155">
        <w:rPr>
          <w:sz w:val="28"/>
          <w:szCs w:val="28"/>
        </w:rPr>
        <w:t xml:space="preserve">требований к местам допустимого размещения </w:t>
      </w:r>
      <w:r w:rsidR="008A1AC0" w:rsidRPr="00FF3155">
        <w:rPr>
          <w:sz w:val="28"/>
          <w:szCs w:val="28"/>
        </w:rPr>
        <w:t>Объектов</w:t>
      </w:r>
      <w:r w:rsidR="00515671" w:rsidRPr="00FF3155">
        <w:rPr>
          <w:sz w:val="28"/>
          <w:szCs w:val="28"/>
        </w:rPr>
        <w:t xml:space="preserve"> применяются нормы законодательства о противопожарной безопасности в части безопасного размещения </w:t>
      </w:r>
      <w:r w:rsidR="004C05FB">
        <w:rPr>
          <w:sz w:val="28"/>
          <w:szCs w:val="28"/>
        </w:rPr>
        <w:t>О</w:t>
      </w:r>
      <w:r w:rsidR="004C05FB" w:rsidRPr="00FF3155">
        <w:rPr>
          <w:sz w:val="28"/>
          <w:szCs w:val="28"/>
        </w:rPr>
        <w:t>бъектов</w:t>
      </w:r>
      <w:r w:rsidR="00581036" w:rsidRPr="00FF3155">
        <w:rPr>
          <w:sz w:val="28"/>
          <w:szCs w:val="28"/>
        </w:rPr>
        <w:t>;</w:t>
      </w:r>
    </w:p>
    <w:p w:rsidR="00581036" w:rsidRPr="00FF3155" w:rsidRDefault="00581036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F3155">
        <w:rPr>
          <w:sz w:val="28"/>
          <w:szCs w:val="28"/>
        </w:rPr>
        <w:t>при</w:t>
      </w:r>
      <w:proofErr w:type="gramEnd"/>
      <w:r w:rsidRPr="00FF3155">
        <w:rPr>
          <w:sz w:val="28"/>
          <w:szCs w:val="28"/>
        </w:rPr>
        <w:t xml:space="preserve"> отсутствии установленного в соответствии с настоящим Федеральным законом размера платы за размещение</w:t>
      </w:r>
      <w:r w:rsidR="00D57387" w:rsidRPr="00FF3155">
        <w:rPr>
          <w:sz w:val="28"/>
          <w:szCs w:val="28"/>
        </w:rPr>
        <w:t xml:space="preserve"> </w:t>
      </w:r>
      <w:r w:rsidR="00F67311" w:rsidRPr="00FF3155">
        <w:rPr>
          <w:sz w:val="28"/>
          <w:szCs w:val="28"/>
        </w:rPr>
        <w:t xml:space="preserve">Объектов </w:t>
      </w:r>
      <w:r w:rsidRPr="00FF3155">
        <w:rPr>
          <w:sz w:val="28"/>
          <w:szCs w:val="28"/>
        </w:rPr>
        <w:t>применяется размер арен</w:t>
      </w:r>
      <w:r w:rsidR="00D57387" w:rsidRPr="00FF3155">
        <w:rPr>
          <w:sz w:val="28"/>
          <w:szCs w:val="28"/>
        </w:rPr>
        <w:t xml:space="preserve">дной платы за </w:t>
      </w:r>
      <w:r w:rsidR="00B02BAD" w:rsidRPr="00FF3155">
        <w:rPr>
          <w:sz w:val="28"/>
          <w:szCs w:val="28"/>
        </w:rPr>
        <w:t>землю</w:t>
      </w:r>
      <w:r w:rsidR="00D57387" w:rsidRPr="00FF3155">
        <w:rPr>
          <w:sz w:val="28"/>
          <w:szCs w:val="28"/>
        </w:rPr>
        <w:t xml:space="preserve">, действующий в данном месте для земель </w:t>
      </w:r>
      <w:r w:rsidR="00B02BAD" w:rsidRPr="00FF3155">
        <w:rPr>
          <w:sz w:val="28"/>
          <w:szCs w:val="28"/>
        </w:rPr>
        <w:t xml:space="preserve">соответствующего </w:t>
      </w:r>
      <w:r w:rsidR="00D57387" w:rsidRPr="00FF3155">
        <w:rPr>
          <w:sz w:val="28"/>
          <w:szCs w:val="28"/>
        </w:rPr>
        <w:t>целевого использования.</w:t>
      </w:r>
    </w:p>
    <w:p w:rsidR="00D57387" w:rsidRPr="00FF3155" w:rsidRDefault="00D57387" w:rsidP="00F510C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5464" w:rsidRPr="00FF3155" w:rsidRDefault="00165464" w:rsidP="00165464">
      <w:pPr>
        <w:jc w:val="both"/>
        <w:rPr>
          <w:rFonts w:cs="Times New Roman"/>
        </w:rPr>
      </w:pPr>
    </w:p>
    <w:sectPr w:rsidR="00165464" w:rsidRPr="00FF3155" w:rsidSect="002634B5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52" w:rsidRDefault="00E83D52">
      <w:r>
        <w:separator/>
      </w:r>
    </w:p>
  </w:endnote>
  <w:endnote w:type="continuationSeparator" w:id="0">
    <w:p w:rsidR="00E83D52" w:rsidRDefault="00E8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52" w:rsidRDefault="00E83D52">
      <w:r>
        <w:separator/>
      </w:r>
    </w:p>
  </w:footnote>
  <w:footnote w:type="continuationSeparator" w:id="0">
    <w:p w:rsidR="00E83D52" w:rsidRDefault="00E8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73" w:rsidRDefault="00345E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1C7">
      <w:rPr>
        <w:noProof/>
      </w:rPr>
      <w:t>2</w:t>
    </w:r>
    <w:r>
      <w:rPr>
        <w:noProof/>
      </w:rPr>
      <w:fldChar w:fldCharType="end"/>
    </w:r>
  </w:p>
  <w:p w:rsidR="009E3D73" w:rsidRDefault="009E3D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6707"/>
    <w:multiLevelType w:val="hybridMultilevel"/>
    <w:tmpl w:val="63284AAC"/>
    <w:lvl w:ilvl="0" w:tplc="A2CC09F6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45A3D67"/>
    <w:multiLevelType w:val="hybridMultilevel"/>
    <w:tmpl w:val="E8F82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AD23F7"/>
    <w:multiLevelType w:val="hybridMultilevel"/>
    <w:tmpl w:val="0C6AC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E1E20"/>
    <w:multiLevelType w:val="multilevel"/>
    <w:tmpl w:val="E526A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A927E4"/>
    <w:multiLevelType w:val="hybridMultilevel"/>
    <w:tmpl w:val="97BC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159D1"/>
    <w:multiLevelType w:val="hybridMultilevel"/>
    <w:tmpl w:val="96AA6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A4B4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</w:rPr>
    </w:lvl>
    <w:lvl w:ilvl="2" w:tplc="30A6DC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E7E5A"/>
    <w:multiLevelType w:val="hybridMultilevel"/>
    <w:tmpl w:val="80FE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A45DC1"/>
    <w:multiLevelType w:val="hybridMultilevel"/>
    <w:tmpl w:val="F850BBDA"/>
    <w:lvl w:ilvl="0" w:tplc="0E6CA776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9DB12D5"/>
    <w:multiLevelType w:val="hybridMultilevel"/>
    <w:tmpl w:val="97BC92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BAF1FA4"/>
    <w:multiLevelType w:val="hybridMultilevel"/>
    <w:tmpl w:val="469AFFAC"/>
    <w:lvl w:ilvl="0" w:tplc="8C1CB1B0">
      <w:start w:val="1"/>
      <w:numFmt w:val="decimal"/>
      <w:lvlText w:val="%1."/>
      <w:lvlJc w:val="left"/>
      <w:pPr>
        <w:ind w:left="899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61DD380B"/>
    <w:multiLevelType w:val="hybridMultilevel"/>
    <w:tmpl w:val="8B6ACC78"/>
    <w:lvl w:ilvl="0" w:tplc="77661D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AB0710C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BC0851"/>
    <w:multiLevelType w:val="multilevel"/>
    <w:tmpl w:val="F55EC49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E8"/>
    <w:rsid w:val="000011A6"/>
    <w:rsid w:val="00002178"/>
    <w:rsid w:val="00003D46"/>
    <w:rsid w:val="00004005"/>
    <w:rsid w:val="0000406D"/>
    <w:rsid w:val="00006658"/>
    <w:rsid w:val="000067EF"/>
    <w:rsid w:val="00007D26"/>
    <w:rsid w:val="00007F51"/>
    <w:rsid w:val="00010566"/>
    <w:rsid w:val="000106B5"/>
    <w:rsid w:val="00011D63"/>
    <w:rsid w:val="00012413"/>
    <w:rsid w:val="00012B24"/>
    <w:rsid w:val="00013E5E"/>
    <w:rsid w:val="00014B20"/>
    <w:rsid w:val="00014C4B"/>
    <w:rsid w:val="00016540"/>
    <w:rsid w:val="0001658A"/>
    <w:rsid w:val="000177FC"/>
    <w:rsid w:val="00017AD7"/>
    <w:rsid w:val="00023345"/>
    <w:rsid w:val="000239FC"/>
    <w:rsid w:val="00023E9B"/>
    <w:rsid w:val="00025361"/>
    <w:rsid w:val="00025ED3"/>
    <w:rsid w:val="00026062"/>
    <w:rsid w:val="00030B9C"/>
    <w:rsid w:val="00030C58"/>
    <w:rsid w:val="00031967"/>
    <w:rsid w:val="00031E35"/>
    <w:rsid w:val="00032023"/>
    <w:rsid w:val="000322D7"/>
    <w:rsid w:val="000351BF"/>
    <w:rsid w:val="00042287"/>
    <w:rsid w:val="0004385D"/>
    <w:rsid w:val="000475DD"/>
    <w:rsid w:val="0005049D"/>
    <w:rsid w:val="000533A1"/>
    <w:rsid w:val="00053C0C"/>
    <w:rsid w:val="00055271"/>
    <w:rsid w:val="000556A1"/>
    <w:rsid w:val="00055823"/>
    <w:rsid w:val="00055A43"/>
    <w:rsid w:val="00055B39"/>
    <w:rsid w:val="00056CD0"/>
    <w:rsid w:val="00056F41"/>
    <w:rsid w:val="00057601"/>
    <w:rsid w:val="0006046B"/>
    <w:rsid w:val="000626FA"/>
    <w:rsid w:val="000629C5"/>
    <w:rsid w:val="00063CE2"/>
    <w:rsid w:val="000643C4"/>
    <w:rsid w:val="00065540"/>
    <w:rsid w:val="0006604B"/>
    <w:rsid w:val="000660F5"/>
    <w:rsid w:val="000668B6"/>
    <w:rsid w:val="00066D8E"/>
    <w:rsid w:val="00067F9F"/>
    <w:rsid w:val="000700E8"/>
    <w:rsid w:val="00070640"/>
    <w:rsid w:val="00070D87"/>
    <w:rsid w:val="00071057"/>
    <w:rsid w:val="000729A8"/>
    <w:rsid w:val="00073A83"/>
    <w:rsid w:val="00075697"/>
    <w:rsid w:val="000769B5"/>
    <w:rsid w:val="00080206"/>
    <w:rsid w:val="000803F9"/>
    <w:rsid w:val="0008194B"/>
    <w:rsid w:val="000824BE"/>
    <w:rsid w:val="00083E20"/>
    <w:rsid w:val="00084517"/>
    <w:rsid w:val="0008465F"/>
    <w:rsid w:val="000847CC"/>
    <w:rsid w:val="00084806"/>
    <w:rsid w:val="00084C6E"/>
    <w:rsid w:val="00085199"/>
    <w:rsid w:val="0008524D"/>
    <w:rsid w:val="0008559A"/>
    <w:rsid w:val="0008591E"/>
    <w:rsid w:val="00086818"/>
    <w:rsid w:val="0008773F"/>
    <w:rsid w:val="000905FF"/>
    <w:rsid w:val="0009087D"/>
    <w:rsid w:val="00092D77"/>
    <w:rsid w:val="00093DDE"/>
    <w:rsid w:val="000942C7"/>
    <w:rsid w:val="0009562B"/>
    <w:rsid w:val="0009578B"/>
    <w:rsid w:val="00095B05"/>
    <w:rsid w:val="00095EE3"/>
    <w:rsid w:val="000960D0"/>
    <w:rsid w:val="00096160"/>
    <w:rsid w:val="00096F6C"/>
    <w:rsid w:val="000970BC"/>
    <w:rsid w:val="000A0234"/>
    <w:rsid w:val="000A0329"/>
    <w:rsid w:val="000A38DD"/>
    <w:rsid w:val="000A6703"/>
    <w:rsid w:val="000A69AF"/>
    <w:rsid w:val="000A7621"/>
    <w:rsid w:val="000A7F8C"/>
    <w:rsid w:val="000B10B3"/>
    <w:rsid w:val="000B2658"/>
    <w:rsid w:val="000B2787"/>
    <w:rsid w:val="000B2F64"/>
    <w:rsid w:val="000B32B3"/>
    <w:rsid w:val="000B3530"/>
    <w:rsid w:val="000B4661"/>
    <w:rsid w:val="000B49C1"/>
    <w:rsid w:val="000B5B0F"/>
    <w:rsid w:val="000B5FE1"/>
    <w:rsid w:val="000C0122"/>
    <w:rsid w:val="000C2BD3"/>
    <w:rsid w:val="000C3038"/>
    <w:rsid w:val="000C3469"/>
    <w:rsid w:val="000C3E70"/>
    <w:rsid w:val="000C411D"/>
    <w:rsid w:val="000C478F"/>
    <w:rsid w:val="000C5D90"/>
    <w:rsid w:val="000C5DB4"/>
    <w:rsid w:val="000C63B0"/>
    <w:rsid w:val="000D00CE"/>
    <w:rsid w:val="000D010E"/>
    <w:rsid w:val="000D0C68"/>
    <w:rsid w:val="000D1215"/>
    <w:rsid w:val="000D1BB0"/>
    <w:rsid w:val="000D46C4"/>
    <w:rsid w:val="000D5458"/>
    <w:rsid w:val="000D5519"/>
    <w:rsid w:val="000D7588"/>
    <w:rsid w:val="000D75A8"/>
    <w:rsid w:val="000E2A9B"/>
    <w:rsid w:val="000E337B"/>
    <w:rsid w:val="000E4145"/>
    <w:rsid w:val="000E58F0"/>
    <w:rsid w:val="000E60C7"/>
    <w:rsid w:val="000F299C"/>
    <w:rsid w:val="000F3479"/>
    <w:rsid w:val="000F392F"/>
    <w:rsid w:val="000F4313"/>
    <w:rsid w:val="000F54C8"/>
    <w:rsid w:val="000F5613"/>
    <w:rsid w:val="000F5C26"/>
    <w:rsid w:val="000F64EE"/>
    <w:rsid w:val="000F781A"/>
    <w:rsid w:val="001028B2"/>
    <w:rsid w:val="001029ED"/>
    <w:rsid w:val="00103B9C"/>
    <w:rsid w:val="00103BD3"/>
    <w:rsid w:val="00104876"/>
    <w:rsid w:val="001109DC"/>
    <w:rsid w:val="00111146"/>
    <w:rsid w:val="001129A4"/>
    <w:rsid w:val="0011335C"/>
    <w:rsid w:val="00114E6C"/>
    <w:rsid w:val="001163DA"/>
    <w:rsid w:val="00116858"/>
    <w:rsid w:val="00116FDA"/>
    <w:rsid w:val="00117EB2"/>
    <w:rsid w:val="001200C2"/>
    <w:rsid w:val="001201AD"/>
    <w:rsid w:val="00121A02"/>
    <w:rsid w:val="00121F41"/>
    <w:rsid w:val="00122B89"/>
    <w:rsid w:val="00123715"/>
    <w:rsid w:val="00123B39"/>
    <w:rsid w:val="0012593B"/>
    <w:rsid w:val="001260C5"/>
    <w:rsid w:val="00126233"/>
    <w:rsid w:val="00126533"/>
    <w:rsid w:val="00126FE6"/>
    <w:rsid w:val="00131305"/>
    <w:rsid w:val="00131364"/>
    <w:rsid w:val="00131760"/>
    <w:rsid w:val="00132B99"/>
    <w:rsid w:val="001345DA"/>
    <w:rsid w:val="00134EB5"/>
    <w:rsid w:val="00135165"/>
    <w:rsid w:val="0013590B"/>
    <w:rsid w:val="00135CDB"/>
    <w:rsid w:val="00136D6F"/>
    <w:rsid w:val="0014098E"/>
    <w:rsid w:val="00140CD7"/>
    <w:rsid w:val="0014128D"/>
    <w:rsid w:val="00141AAC"/>
    <w:rsid w:val="001422BD"/>
    <w:rsid w:val="0014280F"/>
    <w:rsid w:val="00143D69"/>
    <w:rsid w:val="00150596"/>
    <w:rsid w:val="00150A99"/>
    <w:rsid w:val="0015114C"/>
    <w:rsid w:val="001511CA"/>
    <w:rsid w:val="00151F2B"/>
    <w:rsid w:val="00152D08"/>
    <w:rsid w:val="00152D6D"/>
    <w:rsid w:val="0015371D"/>
    <w:rsid w:val="001538CD"/>
    <w:rsid w:val="0015458C"/>
    <w:rsid w:val="00154B3F"/>
    <w:rsid w:val="00155466"/>
    <w:rsid w:val="00155C72"/>
    <w:rsid w:val="00156028"/>
    <w:rsid w:val="001578D4"/>
    <w:rsid w:val="001604CF"/>
    <w:rsid w:val="0016096B"/>
    <w:rsid w:val="0016107C"/>
    <w:rsid w:val="00161ED1"/>
    <w:rsid w:val="0016203A"/>
    <w:rsid w:val="00162E17"/>
    <w:rsid w:val="00162E31"/>
    <w:rsid w:val="0016467B"/>
    <w:rsid w:val="00165464"/>
    <w:rsid w:val="00166940"/>
    <w:rsid w:val="00167330"/>
    <w:rsid w:val="0016747E"/>
    <w:rsid w:val="00167765"/>
    <w:rsid w:val="001679BB"/>
    <w:rsid w:val="00167D61"/>
    <w:rsid w:val="00170F85"/>
    <w:rsid w:val="00171A5B"/>
    <w:rsid w:val="00171A76"/>
    <w:rsid w:val="00171DD6"/>
    <w:rsid w:val="00173C08"/>
    <w:rsid w:val="00173DC5"/>
    <w:rsid w:val="00174127"/>
    <w:rsid w:val="00175560"/>
    <w:rsid w:val="001759C4"/>
    <w:rsid w:val="00180261"/>
    <w:rsid w:val="001803C3"/>
    <w:rsid w:val="00180D66"/>
    <w:rsid w:val="00180F10"/>
    <w:rsid w:val="00181DA7"/>
    <w:rsid w:val="001828BF"/>
    <w:rsid w:val="00182C8A"/>
    <w:rsid w:val="00182CD9"/>
    <w:rsid w:val="00183078"/>
    <w:rsid w:val="0018312F"/>
    <w:rsid w:val="0018490F"/>
    <w:rsid w:val="00184DDE"/>
    <w:rsid w:val="00186B80"/>
    <w:rsid w:val="00187A9C"/>
    <w:rsid w:val="00187F51"/>
    <w:rsid w:val="001900D2"/>
    <w:rsid w:val="00190C1A"/>
    <w:rsid w:val="00190E80"/>
    <w:rsid w:val="001912F8"/>
    <w:rsid w:val="00191D16"/>
    <w:rsid w:val="00191D8D"/>
    <w:rsid w:val="00191F42"/>
    <w:rsid w:val="001923D7"/>
    <w:rsid w:val="00192A7D"/>
    <w:rsid w:val="001939FF"/>
    <w:rsid w:val="00194581"/>
    <w:rsid w:val="00195308"/>
    <w:rsid w:val="00196810"/>
    <w:rsid w:val="001969FE"/>
    <w:rsid w:val="00196E1C"/>
    <w:rsid w:val="001A0726"/>
    <w:rsid w:val="001A2971"/>
    <w:rsid w:val="001A29A9"/>
    <w:rsid w:val="001A40D4"/>
    <w:rsid w:val="001A70BE"/>
    <w:rsid w:val="001A7587"/>
    <w:rsid w:val="001A7EEB"/>
    <w:rsid w:val="001B0B99"/>
    <w:rsid w:val="001B0BE9"/>
    <w:rsid w:val="001B1D5E"/>
    <w:rsid w:val="001B1DB4"/>
    <w:rsid w:val="001B2B7C"/>
    <w:rsid w:val="001B623C"/>
    <w:rsid w:val="001B67AE"/>
    <w:rsid w:val="001C12D4"/>
    <w:rsid w:val="001C19D9"/>
    <w:rsid w:val="001C2074"/>
    <w:rsid w:val="001C22C7"/>
    <w:rsid w:val="001C2959"/>
    <w:rsid w:val="001C36B6"/>
    <w:rsid w:val="001C519B"/>
    <w:rsid w:val="001C5596"/>
    <w:rsid w:val="001C5B42"/>
    <w:rsid w:val="001C5E47"/>
    <w:rsid w:val="001C63D2"/>
    <w:rsid w:val="001C6CEC"/>
    <w:rsid w:val="001D0691"/>
    <w:rsid w:val="001D21C1"/>
    <w:rsid w:val="001D3609"/>
    <w:rsid w:val="001D3AC7"/>
    <w:rsid w:val="001D3CF9"/>
    <w:rsid w:val="001D5354"/>
    <w:rsid w:val="001D5EAA"/>
    <w:rsid w:val="001D5FA4"/>
    <w:rsid w:val="001D7F89"/>
    <w:rsid w:val="001E03D5"/>
    <w:rsid w:val="001E041B"/>
    <w:rsid w:val="001E10AE"/>
    <w:rsid w:val="001E1246"/>
    <w:rsid w:val="001E2011"/>
    <w:rsid w:val="001E47D7"/>
    <w:rsid w:val="001E4CE0"/>
    <w:rsid w:val="001E5216"/>
    <w:rsid w:val="001E6074"/>
    <w:rsid w:val="001E6DD6"/>
    <w:rsid w:val="001E6F0C"/>
    <w:rsid w:val="001E785B"/>
    <w:rsid w:val="001F1B09"/>
    <w:rsid w:val="001F24DD"/>
    <w:rsid w:val="001F2C81"/>
    <w:rsid w:val="001F50E6"/>
    <w:rsid w:val="001F55A6"/>
    <w:rsid w:val="001F7BF8"/>
    <w:rsid w:val="002006D7"/>
    <w:rsid w:val="00200D17"/>
    <w:rsid w:val="00202DD8"/>
    <w:rsid w:val="0020310F"/>
    <w:rsid w:val="002035DC"/>
    <w:rsid w:val="002036D5"/>
    <w:rsid w:val="00203E9D"/>
    <w:rsid w:val="00212A96"/>
    <w:rsid w:val="00212C1B"/>
    <w:rsid w:val="00214820"/>
    <w:rsid w:val="00214DD4"/>
    <w:rsid w:val="00215BA6"/>
    <w:rsid w:val="0021767D"/>
    <w:rsid w:val="00220154"/>
    <w:rsid w:val="00220455"/>
    <w:rsid w:val="002204FB"/>
    <w:rsid w:val="0022051B"/>
    <w:rsid w:val="00221D73"/>
    <w:rsid w:val="00222A6F"/>
    <w:rsid w:val="00222FDF"/>
    <w:rsid w:val="002246A5"/>
    <w:rsid w:val="00224D12"/>
    <w:rsid w:val="0022555F"/>
    <w:rsid w:val="00227AE1"/>
    <w:rsid w:val="00231024"/>
    <w:rsid w:val="00231B90"/>
    <w:rsid w:val="00231C23"/>
    <w:rsid w:val="00231F33"/>
    <w:rsid w:val="00233F3A"/>
    <w:rsid w:val="002343D5"/>
    <w:rsid w:val="0023551E"/>
    <w:rsid w:val="00235812"/>
    <w:rsid w:val="00235839"/>
    <w:rsid w:val="00236339"/>
    <w:rsid w:val="0023799B"/>
    <w:rsid w:val="00240517"/>
    <w:rsid w:val="00244265"/>
    <w:rsid w:val="00244AD5"/>
    <w:rsid w:val="002458E1"/>
    <w:rsid w:val="0024630E"/>
    <w:rsid w:val="00246D07"/>
    <w:rsid w:val="00247477"/>
    <w:rsid w:val="00251686"/>
    <w:rsid w:val="00252180"/>
    <w:rsid w:val="002526EF"/>
    <w:rsid w:val="0025320C"/>
    <w:rsid w:val="0025336B"/>
    <w:rsid w:val="0025347A"/>
    <w:rsid w:val="002541AC"/>
    <w:rsid w:val="00255F58"/>
    <w:rsid w:val="00255FF3"/>
    <w:rsid w:val="00256854"/>
    <w:rsid w:val="0025716A"/>
    <w:rsid w:val="00257203"/>
    <w:rsid w:val="00260C20"/>
    <w:rsid w:val="00262B08"/>
    <w:rsid w:val="002634B5"/>
    <w:rsid w:val="002641A6"/>
    <w:rsid w:val="00265A9B"/>
    <w:rsid w:val="002701A6"/>
    <w:rsid w:val="00270225"/>
    <w:rsid w:val="002718B9"/>
    <w:rsid w:val="00274BDE"/>
    <w:rsid w:val="00275832"/>
    <w:rsid w:val="00275E6C"/>
    <w:rsid w:val="00276A6A"/>
    <w:rsid w:val="002774F2"/>
    <w:rsid w:val="00277D9B"/>
    <w:rsid w:val="00280F24"/>
    <w:rsid w:val="00281029"/>
    <w:rsid w:val="00281A53"/>
    <w:rsid w:val="00282928"/>
    <w:rsid w:val="00282E6D"/>
    <w:rsid w:val="00283698"/>
    <w:rsid w:val="00284F1B"/>
    <w:rsid w:val="0028525D"/>
    <w:rsid w:val="00286EAF"/>
    <w:rsid w:val="00287F8C"/>
    <w:rsid w:val="00291529"/>
    <w:rsid w:val="00291C03"/>
    <w:rsid w:val="00293B9C"/>
    <w:rsid w:val="0029424E"/>
    <w:rsid w:val="002951E9"/>
    <w:rsid w:val="0029566C"/>
    <w:rsid w:val="00295746"/>
    <w:rsid w:val="00295F1D"/>
    <w:rsid w:val="002969A6"/>
    <w:rsid w:val="00296D3E"/>
    <w:rsid w:val="002A04AE"/>
    <w:rsid w:val="002A0631"/>
    <w:rsid w:val="002A1A6E"/>
    <w:rsid w:val="002A1AFA"/>
    <w:rsid w:val="002A1C06"/>
    <w:rsid w:val="002A3424"/>
    <w:rsid w:val="002A3463"/>
    <w:rsid w:val="002A50BE"/>
    <w:rsid w:val="002A5BDF"/>
    <w:rsid w:val="002A6F65"/>
    <w:rsid w:val="002A7AB4"/>
    <w:rsid w:val="002B1A60"/>
    <w:rsid w:val="002B1AC4"/>
    <w:rsid w:val="002B266E"/>
    <w:rsid w:val="002B32FF"/>
    <w:rsid w:val="002B34EE"/>
    <w:rsid w:val="002B4050"/>
    <w:rsid w:val="002B5799"/>
    <w:rsid w:val="002B5BD7"/>
    <w:rsid w:val="002B6ADA"/>
    <w:rsid w:val="002B756E"/>
    <w:rsid w:val="002B7DBB"/>
    <w:rsid w:val="002C053F"/>
    <w:rsid w:val="002C0B01"/>
    <w:rsid w:val="002C0CF8"/>
    <w:rsid w:val="002C1477"/>
    <w:rsid w:val="002C1504"/>
    <w:rsid w:val="002C1AF9"/>
    <w:rsid w:val="002C233F"/>
    <w:rsid w:val="002C3073"/>
    <w:rsid w:val="002C346C"/>
    <w:rsid w:val="002C430C"/>
    <w:rsid w:val="002C5582"/>
    <w:rsid w:val="002C6735"/>
    <w:rsid w:val="002C687C"/>
    <w:rsid w:val="002C6F53"/>
    <w:rsid w:val="002C75C1"/>
    <w:rsid w:val="002C7F94"/>
    <w:rsid w:val="002D0619"/>
    <w:rsid w:val="002D06C1"/>
    <w:rsid w:val="002D1306"/>
    <w:rsid w:val="002D13DF"/>
    <w:rsid w:val="002D15EA"/>
    <w:rsid w:val="002D315E"/>
    <w:rsid w:val="002D6A4C"/>
    <w:rsid w:val="002D6EE3"/>
    <w:rsid w:val="002D7223"/>
    <w:rsid w:val="002E0B05"/>
    <w:rsid w:val="002E18D2"/>
    <w:rsid w:val="002E1E85"/>
    <w:rsid w:val="002E2A05"/>
    <w:rsid w:val="002E3E4B"/>
    <w:rsid w:val="002E3EF8"/>
    <w:rsid w:val="002E4947"/>
    <w:rsid w:val="002E4A6A"/>
    <w:rsid w:val="002E4EE6"/>
    <w:rsid w:val="002E7E1A"/>
    <w:rsid w:val="002F0EB7"/>
    <w:rsid w:val="002F27CD"/>
    <w:rsid w:val="002F38C5"/>
    <w:rsid w:val="002F3D71"/>
    <w:rsid w:val="002F42C1"/>
    <w:rsid w:val="002F4CE6"/>
    <w:rsid w:val="002F51CC"/>
    <w:rsid w:val="002F590D"/>
    <w:rsid w:val="002F5EC9"/>
    <w:rsid w:val="002F6AA5"/>
    <w:rsid w:val="002F72C7"/>
    <w:rsid w:val="002F73D2"/>
    <w:rsid w:val="002F79C8"/>
    <w:rsid w:val="002F7CBB"/>
    <w:rsid w:val="003001BD"/>
    <w:rsid w:val="00300736"/>
    <w:rsid w:val="00301E8A"/>
    <w:rsid w:val="003021D9"/>
    <w:rsid w:val="00302AF5"/>
    <w:rsid w:val="003040B8"/>
    <w:rsid w:val="00306DFC"/>
    <w:rsid w:val="00307F2B"/>
    <w:rsid w:val="00307FF2"/>
    <w:rsid w:val="003106A5"/>
    <w:rsid w:val="003107E4"/>
    <w:rsid w:val="00310874"/>
    <w:rsid w:val="00310A77"/>
    <w:rsid w:val="003114C6"/>
    <w:rsid w:val="00311B41"/>
    <w:rsid w:val="0031371B"/>
    <w:rsid w:val="00313D6F"/>
    <w:rsid w:val="00314568"/>
    <w:rsid w:val="0031530A"/>
    <w:rsid w:val="00315CFB"/>
    <w:rsid w:val="003162FE"/>
    <w:rsid w:val="003166F3"/>
    <w:rsid w:val="00316FFE"/>
    <w:rsid w:val="00317E15"/>
    <w:rsid w:val="003204FB"/>
    <w:rsid w:val="00320979"/>
    <w:rsid w:val="00320BAA"/>
    <w:rsid w:val="00320BFA"/>
    <w:rsid w:val="00322F08"/>
    <w:rsid w:val="00324CAE"/>
    <w:rsid w:val="00324E89"/>
    <w:rsid w:val="003256FF"/>
    <w:rsid w:val="00326941"/>
    <w:rsid w:val="003276E1"/>
    <w:rsid w:val="003277A7"/>
    <w:rsid w:val="00330F2E"/>
    <w:rsid w:val="003319A5"/>
    <w:rsid w:val="00332457"/>
    <w:rsid w:val="003326DE"/>
    <w:rsid w:val="00332B12"/>
    <w:rsid w:val="003331EE"/>
    <w:rsid w:val="00333CF5"/>
    <w:rsid w:val="0033423B"/>
    <w:rsid w:val="00334773"/>
    <w:rsid w:val="00334D9E"/>
    <w:rsid w:val="00337C12"/>
    <w:rsid w:val="00341C0F"/>
    <w:rsid w:val="00341F0A"/>
    <w:rsid w:val="00343D0A"/>
    <w:rsid w:val="00343DD0"/>
    <w:rsid w:val="003440D2"/>
    <w:rsid w:val="003442FC"/>
    <w:rsid w:val="00345061"/>
    <w:rsid w:val="00345E4E"/>
    <w:rsid w:val="00346402"/>
    <w:rsid w:val="0034653C"/>
    <w:rsid w:val="00351C52"/>
    <w:rsid w:val="0035227C"/>
    <w:rsid w:val="00354E41"/>
    <w:rsid w:val="00357B05"/>
    <w:rsid w:val="003605CF"/>
    <w:rsid w:val="00361F0C"/>
    <w:rsid w:val="0036267F"/>
    <w:rsid w:val="003634BB"/>
    <w:rsid w:val="00364408"/>
    <w:rsid w:val="00364540"/>
    <w:rsid w:val="00365391"/>
    <w:rsid w:val="00365777"/>
    <w:rsid w:val="00367B0C"/>
    <w:rsid w:val="00370DD1"/>
    <w:rsid w:val="00372C83"/>
    <w:rsid w:val="00373D29"/>
    <w:rsid w:val="00374505"/>
    <w:rsid w:val="0037641B"/>
    <w:rsid w:val="00376A5B"/>
    <w:rsid w:val="003771EA"/>
    <w:rsid w:val="00380746"/>
    <w:rsid w:val="00382032"/>
    <w:rsid w:val="00382726"/>
    <w:rsid w:val="00383951"/>
    <w:rsid w:val="003840A2"/>
    <w:rsid w:val="00384C19"/>
    <w:rsid w:val="0038513C"/>
    <w:rsid w:val="00386F29"/>
    <w:rsid w:val="00387EB5"/>
    <w:rsid w:val="00392825"/>
    <w:rsid w:val="00396087"/>
    <w:rsid w:val="00396379"/>
    <w:rsid w:val="00396FCA"/>
    <w:rsid w:val="003A09C3"/>
    <w:rsid w:val="003A0F67"/>
    <w:rsid w:val="003A2066"/>
    <w:rsid w:val="003A2511"/>
    <w:rsid w:val="003A2BA6"/>
    <w:rsid w:val="003A4412"/>
    <w:rsid w:val="003A6734"/>
    <w:rsid w:val="003A6A4A"/>
    <w:rsid w:val="003A7379"/>
    <w:rsid w:val="003A74D6"/>
    <w:rsid w:val="003A77E6"/>
    <w:rsid w:val="003A7CAE"/>
    <w:rsid w:val="003B0917"/>
    <w:rsid w:val="003B0EF7"/>
    <w:rsid w:val="003B1730"/>
    <w:rsid w:val="003B1D6B"/>
    <w:rsid w:val="003B595D"/>
    <w:rsid w:val="003B5B2B"/>
    <w:rsid w:val="003B6175"/>
    <w:rsid w:val="003C047D"/>
    <w:rsid w:val="003C16AC"/>
    <w:rsid w:val="003C1AA6"/>
    <w:rsid w:val="003C21F1"/>
    <w:rsid w:val="003C29E8"/>
    <w:rsid w:val="003C32FA"/>
    <w:rsid w:val="003C4D2B"/>
    <w:rsid w:val="003C4E28"/>
    <w:rsid w:val="003C56EB"/>
    <w:rsid w:val="003D048E"/>
    <w:rsid w:val="003D05E1"/>
    <w:rsid w:val="003D1B70"/>
    <w:rsid w:val="003D392D"/>
    <w:rsid w:val="003D41A5"/>
    <w:rsid w:val="003D60D7"/>
    <w:rsid w:val="003D6B66"/>
    <w:rsid w:val="003E0208"/>
    <w:rsid w:val="003E09C7"/>
    <w:rsid w:val="003E0E16"/>
    <w:rsid w:val="003E1090"/>
    <w:rsid w:val="003E174D"/>
    <w:rsid w:val="003E1D0C"/>
    <w:rsid w:val="003E28D4"/>
    <w:rsid w:val="003E3A1D"/>
    <w:rsid w:val="003E785B"/>
    <w:rsid w:val="003E7B86"/>
    <w:rsid w:val="003F021B"/>
    <w:rsid w:val="003F05FC"/>
    <w:rsid w:val="003F07E8"/>
    <w:rsid w:val="003F488E"/>
    <w:rsid w:val="003F4E97"/>
    <w:rsid w:val="003F5FFA"/>
    <w:rsid w:val="003F7252"/>
    <w:rsid w:val="003F7F76"/>
    <w:rsid w:val="00400939"/>
    <w:rsid w:val="004012FD"/>
    <w:rsid w:val="00401F34"/>
    <w:rsid w:val="00403151"/>
    <w:rsid w:val="00403687"/>
    <w:rsid w:val="00404F9B"/>
    <w:rsid w:val="004068CD"/>
    <w:rsid w:val="00407C29"/>
    <w:rsid w:val="004100A9"/>
    <w:rsid w:val="00410895"/>
    <w:rsid w:val="00411BF9"/>
    <w:rsid w:val="004132CD"/>
    <w:rsid w:val="00413FB2"/>
    <w:rsid w:val="00414579"/>
    <w:rsid w:val="00414DE6"/>
    <w:rsid w:val="00415B04"/>
    <w:rsid w:val="00417D76"/>
    <w:rsid w:val="00421269"/>
    <w:rsid w:val="00422418"/>
    <w:rsid w:val="004224BC"/>
    <w:rsid w:val="00422ED5"/>
    <w:rsid w:val="00424EC9"/>
    <w:rsid w:val="00425335"/>
    <w:rsid w:val="00425F64"/>
    <w:rsid w:val="004265DC"/>
    <w:rsid w:val="00431198"/>
    <w:rsid w:val="004325CD"/>
    <w:rsid w:val="00433A04"/>
    <w:rsid w:val="00434467"/>
    <w:rsid w:val="00436E39"/>
    <w:rsid w:val="004379C3"/>
    <w:rsid w:val="00440224"/>
    <w:rsid w:val="0044024E"/>
    <w:rsid w:val="0044104E"/>
    <w:rsid w:val="004417AA"/>
    <w:rsid w:val="00441904"/>
    <w:rsid w:val="00442CFF"/>
    <w:rsid w:val="004435E2"/>
    <w:rsid w:val="004435F6"/>
    <w:rsid w:val="00443F83"/>
    <w:rsid w:val="004443CA"/>
    <w:rsid w:val="004450EB"/>
    <w:rsid w:val="004460A5"/>
    <w:rsid w:val="0044610B"/>
    <w:rsid w:val="0045056B"/>
    <w:rsid w:val="00450A29"/>
    <w:rsid w:val="004513DB"/>
    <w:rsid w:val="00451B76"/>
    <w:rsid w:val="00452348"/>
    <w:rsid w:val="004524A6"/>
    <w:rsid w:val="00453003"/>
    <w:rsid w:val="00453AB7"/>
    <w:rsid w:val="004543A5"/>
    <w:rsid w:val="004550B5"/>
    <w:rsid w:val="00455762"/>
    <w:rsid w:val="00457A75"/>
    <w:rsid w:val="00461369"/>
    <w:rsid w:val="0046280C"/>
    <w:rsid w:val="00462B71"/>
    <w:rsid w:val="00464F39"/>
    <w:rsid w:val="00465597"/>
    <w:rsid w:val="00465EA0"/>
    <w:rsid w:val="00465FBD"/>
    <w:rsid w:val="00467EE4"/>
    <w:rsid w:val="00470DA8"/>
    <w:rsid w:val="00474501"/>
    <w:rsid w:val="00474516"/>
    <w:rsid w:val="00475473"/>
    <w:rsid w:val="0047548F"/>
    <w:rsid w:val="00476893"/>
    <w:rsid w:val="0048067B"/>
    <w:rsid w:val="00482553"/>
    <w:rsid w:val="004837BC"/>
    <w:rsid w:val="00486D05"/>
    <w:rsid w:val="00492AD5"/>
    <w:rsid w:val="00493F2D"/>
    <w:rsid w:val="00494407"/>
    <w:rsid w:val="004956BA"/>
    <w:rsid w:val="00495E58"/>
    <w:rsid w:val="004977E3"/>
    <w:rsid w:val="00497966"/>
    <w:rsid w:val="004A1564"/>
    <w:rsid w:val="004A16A3"/>
    <w:rsid w:val="004A278B"/>
    <w:rsid w:val="004A2F50"/>
    <w:rsid w:val="004A327D"/>
    <w:rsid w:val="004A32B5"/>
    <w:rsid w:val="004A34AA"/>
    <w:rsid w:val="004A38F7"/>
    <w:rsid w:val="004B0282"/>
    <w:rsid w:val="004B2721"/>
    <w:rsid w:val="004B2C1B"/>
    <w:rsid w:val="004B38B8"/>
    <w:rsid w:val="004B3FB6"/>
    <w:rsid w:val="004B416F"/>
    <w:rsid w:val="004B447E"/>
    <w:rsid w:val="004B46CC"/>
    <w:rsid w:val="004B5C42"/>
    <w:rsid w:val="004B6909"/>
    <w:rsid w:val="004B6DCB"/>
    <w:rsid w:val="004B72B6"/>
    <w:rsid w:val="004B7471"/>
    <w:rsid w:val="004B7540"/>
    <w:rsid w:val="004B7B34"/>
    <w:rsid w:val="004C05FB"/>
    <w:rsid w:val="004C092D"/>
    <w:rsid w:val="004C0CC8"/>
    <w:rsid w:val="004C14DA"/>
    <w:rsid w:val="004C268A"/>
    <w:rsid w:val="004C2C0A"/>
    <w:rsid w:val="004C3F23"/>
    <w:rsid w:val="004C45BB"/>
    <w:rsid w:val="004C465B"/>
    <w:rsid w:val="004C66B0"/>
    <w:rsid w:val="004C708B"/>
    <w:rsid w:val="004D0369"/>
    <w:rsid w:val="004D2D41"/>
    <w:rsid w:val="004D3F83"/>
    <w:rsid w:val="004D5A47"/>
    <w:rsid w:val="004D685C"/>
    <w:rsid w:val="004D6A21"/>
    <w:rsid w:val="004D6F6D"/>
    <w:rsid w:val="004D7565"/>
    <w:rsid w:val="004D7674"/>
    <w:rsid w:val="004D780F"/>
    <w:rsid w:val="004D7B36"/>
    <w:rsid w:val="004E00D1"/>
    <w:rsid w:val="004E09CA"/>
    <w:rsid w:val="004E1B80"/>
    <w:rsid w:val="004E451E"/>
    <w:rsid w:val="004E5F3C"/>
    <w:rsid w:val="004E657C"/>
    <w:rsid w:val="004E7364"/>
    <w:rsid w:val="004E7454"/>
    <w:rsid w:val="004E7AC5"/>
    <w:rsid w:val="004F0622"/>
    <w:rsid w:val="004F0802"/>
    <w:rsid w:val="004F0B73"/>
    <w:rsid w:val="004F3C07"/>
    <w:rsid w:val="004F4008"/>
    <w:rsid w:val="004F4242"/>
    <w:rsid w:val="004F4342"/>
    <w:rsid w:val="004F534E"/>
    <w:rsid w:val="004F53C5"/>
    <w:rsid w:val="004F5771"/>
    <w:rsid w:val="004F599B"/>
    <w:rsid w:val="004F5B55"/>
    <w:rsid w:val="004F6E0D"/>
    <w:rsid w:val="004F7C25"/>
    <w:rsid w:val="004F7DBB"/>
    <w:rsid w:val="005001E8"/>
    <w:rsid w:val="0050131E"/>
    <w:rsid w:val="00501EE4"/>
    <w:rsid w:val="005027F4"/>
    <w:rsid w:val="005049EF"/>
    <w:rsid w:val="005055D4"/>
    <w:rsid w:val="005055EC"/>
    <w:rsid w:val="00510D65"/>
    <w:rsid w:val="00510F62"/>
    <w:rsid w:val="00511133"/>
    <w:rsid w:val="005121A8"/>
    <w:rsid w:val="005126C5"/>
    <w:rsid w:val="00512AED"/>
    <w:rsid w:val="00512C1E"/>
    <w:rsid w:val="005134A4"/>
    <w:rsid w:val="00515671"/>
    <w:rsid w:val="00517225"/>
    <w:rsid w:val="005174AD"/>
    <w:rsid w:val="00517EFC"/>
    <w:rsid w:val="00520656"/>
    <w:rsid w:val="00520C26"/>
    <w:rsid w:val="00521225"/>
    <w:rsid w:val="00522551"/>
    <w:rsid w:val="00522696"/>
    <w:rsid w:val="005227CB"/>
    <w:rsid w:val="00522ABD"/>
    <w:rsid w:val="00523450"/>
    <w:rsid w:val="0052417E"/>
    <w:rsid w:val="0052438B"/>
    <w:rsid w:val="0052456F"/>
    <w:rsid w:val="00524651"/>
    <w:rsid w:val="00524925"/>
    <w:rsid w:val="00525354"/>
    <w:rsid w:val="005254E6"/>
    <w:rsid w:val="00525CC8"/>
    <w:rsid w:val="00526A0B"/>
    <w:rsid w:val="00530A34"/>
    <w:rsid w:val="00530DA4"/>
    <w:rsid w:val="005317D6"/>
    <w:rsid w:val="00531873"/>
    <w:rsid w:val="00532E4A"/>
    <w:rsid w:val="005340E7"/>
    <w:rsid w:val="00534D77"/>
    <w:rsid w:val="00535673"/>
    <w:rsid w:val="00536549"/>
    <w:rsid w:val="0053685E"/>
    <w:rsid w:val="00536AB6"/>
    <w:rsid w:val="005370B9"/>
    <w:rsid w:val="00537FC9"/>
    <w:rsid w:val="0054102E"/>
    <w:rsid w:val="005417F6"/>
    <w:rsid w:val="00544194"/>
    <w:rsid w:val="00546289"/>
    <w:rsid w:val="00550282"/>
    <w:rsid w:val="005507FA"/>
    <w:rsid w:val="00551548"/>
    <w:rsid w:val="00551683"/>
    <w:rsid w:val="00552B4F"/>
    <w:rsid w:val="00553847"/>
    <w:rsid w:val="00553D47"/>
    <w:rsid w:val="00555C39"/>
    <w:rsid w:val="00556318"/>
    <w:rsid w:val="0055643F"/>
    <w:rsid w:val="00556BB6"/>
    <w:rsid w:val="00557B83"/>
    <w:rsid w:val="00561553"/>
    <w:rsid w:val="00561DBF"/>
    <w:rsid w:val="00561F5C"/>
    <w:rsid w:val="00562776"/>
    <w:rsid w:val="00562AE3"/>
    <w:rsid w:val="00563864"/>
    <w:rsid w:val="005646F1"/>
    <w:rsid w:val="00565468"/>
    <w:rsid w:val="005656CF"/>
    <w:rsid w:val="00566D2A"/>
    <w:rsid w:val="0057079D"/>
    <w:rsid w:val="00570A95"/>
    <w:rsid w:val="00570AFF"/>
    <w:rsid w:val="00570D26"/>
    <w:rsid w:val="0057150F"/>
    <w:rsid w:val="00571647"/>
    <w:rsid w:val="005716F6"/>
    <w:rsid w:val="005717A2"/>
    <w:rsid w:val="00571DB6"/>
    <w:rsid w:val="00572975"/>
    <w:rsid w:val="00573020"/>
    <w:rsid w:val="00573869"/>
    <w:rsid w:val="005755BE"/>
    <w:rsid w:val="00576B60"/>
    <w:rsid w:val="00576C59"/>
    <w:rsid w:val="00577778"/>
    <w:rsid w:val="00577CED"/>
    <w:rsid w:val="00581036"/>
    <w:rsid w:val="0058132F"/>
    <w:rsid w:val="00581459"/>
    <w:rsid w:val="0058407A"/>
    <w:rsid w:val="00584959"/>
    <w:rsid w:val="00585231"/>
    <w:rsid w:val="00585830"/>
    <w:rsid w:val="00586F16"/>
    <w:rsid w:val="0058724D"/>
    <w:rsid w:val="00590D41"/>
    <w:rsid w:val="0059125F"/>
    <w:rsid w:val="0059175E"/>
    <w:rsid w:val="00591BDB"/>
    <w:rsid w:val="0059288E"/>
    <w:rsid w:val="00592C49"/>
    <w:rsid w:val="00592E47"/>
    <w:rsid w:val="005933CB"/>
    <w:rsid w:val="00593CCD"/>
    <w:rsid w:val="00593F30"/>
    <w:rsid w:val="00593FB3"/>
    <w:rsid w:val="00595449"/>
    <w:rsid w:val="00595983"/>
    <w:rsid w:val="0059675B"/>
    <w:rsid w:val="005A0169"/>
    <w:rsid w:val="005A045C"/>
    <w:rsid w:val="005A070B"/>
    <w:rsid w:val="005A1471"/>
    <w:rsid w:val="005A23F8"/>
    <w:rsid w:val="005A380B"/>
    <w:rsid w:val="005A449A"/>
    <w:rsid w:val="005A4F48"/>
    <w:rsid w:val="005A6682"/>
    <w:rsid w:val="005B571E"/>
    <w:rsid w:val="005B7F4B"/>
    <w:rsid w:val="005C0042"/>
    <w:rsid w:val="005C09DC"/>
    <w:rsid w:val="005C1322"/>
    <w:rsid w:val="005C1BE4"/>
    <w:rsid w:val="005C2A6A"/>
    <w:rsid w:val="005C2D38"/>
    <w:rsid w:val="005C37C4"/>
    <w:rsid w:val="005C63DF"/>
    <w:rsid w:val="005C6E07"/>
    <w:rsid w:val="005C7504"/>
    <w:rsid w:val="005D0D17"/>
    <w:rsid w:val="005D0E6A"/>
    <w:rsid w:val="005D215D"/>
    <w:rsid w:val="005D263D"/>
    <w:rsid w:val="005D4BBA"/>
    <w:rsid w:val="005D4C1F"/>
    <w:rsid w:val="005D6E96"/>
    <w:rsid w:val="005E093F"/>
    <w:rsid w:val="005E137B"/>
    <w:rsid w:val="005E1554"/>
    <w:rsid w:val="005E53CA"/>
    <w:rsid w:val="005E6AEF"/>
    <w:rsid w:val="005E77DA"/>
    <w:rsid w:val="005E7A1C"/>
    <w:rsid w:val="005F3783"/>
    <w:rsid w:val="005F3D2F"/>
    <w:rsid w:val="005F5F3A"/>
    <w:rsid w:val="005F677B"/>
    <w:rsid w:val="005F7160"/>
    <w:rsid w:val="00600411"/>
    <w:rsid w:val="00600AB7"/>
    <w:rsid w:val="00601984"/>
    <w:rsid w:val="00601F50"/>
    <w:rsid w:val="006033A6"/>
    <w:rsid w:val="00604C76"/>
    <w:rsid w:val="00604F35"/>
    <w:rsid w:val="0060565C"/>
    <w:rsid w:val="0060738A"/>
    <w:rsid w:val="006079F0"/>
    <w:rsid w:val="00607A0A"/>
    <w:rsid w:val="00611F14"/>
    <w:rsid w:val="00612E71"/>
    <w:rsid w:val="00613521"/>
    <w:rsid w:val="00613696"/>
    <w:rsid w:val="0061468F"/>
    <w:rsid w:val="00614977"/>
    <w:rsid w:val="00614BC0"/>
    <w:rsid w:val="00615EAE"/>
    <w:rsid w:val="00616129"/>
    <w:rsid w:val="0061688E"/>
    <w:rsid w:val="00616A20"/>
    <w:rsid w:val="00616BF7"/>
    <w:rsid w:val="00617D02"/>
    <w:rsid w:val="00617FBD"/>
    <w:rsid w:val="0062156C"/>
    <w:rsid w:val="00622D71"/>
    <w:rsid w:val="00622E17"/>
    <w:rsid w:val="00623EFA"/>
    <w:rsid w:val="00624FAB"/>
    <w:rsid w:val="00625B1D"/>
    <w:rsid w:val="006267C2"/>
    <w:rsid w:val="0062751C"/>
    <w:rsid w:val="00627B75"/>
    <w:rsid w:val="006307EB"/>
    <w:rsid w:val="006319E5"/>
    <w:rsid w:val="006339B9"/>
    <w:rsid w:val="00633B9D"/>
    <w:rsid w:val="00635359"/>
    <w:rsid w:val="00635509"/>
    <w:rsid w:val="0063749E"/>
    <w:rsid w:val="00640665"/>
    <w:rsid w:val="00641992"/>
    <w:rsid w:val="00641E87"/>
    <w:rsid w:val="00642461"/>
    <w:rsid w:val="0064264F"/>
    <w:rsid w:val="00642E9A"/>
    <w:rsid w:val="006430D9"/>
    <w:rsid w:val="006435BA"/>
    <w:rsid w:val="0064467F"/>
    <w:rsid w:val="00645584"/>
    <w:rsid w:val="006475C2"/>
    <w:rsid w:val="00650E82"/>
    <w:rsid w:val="0065252C"/>
    <w:rsid w:val="006528FB"/>
    <w:rsid w:val="006546E5"/>
    <w:rsid w:val="00656C39"/>
    <w:rsid w:val="00656D07"/>
    <w:rsid w:val="00657573"/>
    <w:rsid w:val="0066001E"/>
    <w:rsid w:val="0066059A"/>
    <w:rsid w:val="006611C3"/>
    <w:rsid w:val="00662EDB"/>
    <w:rsid w:val="006630C8"/>
    <w:rsid w:val="00663319"/>
    <w:rsid w:val="00663BF0"/>
    <w:rsid w:val="00664872"/>
    <w:rsid w:val="00664C9C"/>
    <w:rsid w:val="00665FA7"/>
    <w:rsid w:val="00666722"/>
    <w:rsid w:val="00666CF4"/>
    <w:rsid w:val="00667297"/>
    <w:rsid w:val="00670107"/>
    <w:rsid w:val="00670732"/>
    <w:rsid w:val="00670BBD"/>
    <w:rsid w:val="00670CF7"/>
    <w:rsid w:val="00672E60"/>
    <w:rsid w:val="006748F0"/>
    <w:rsid w:val="00675305"/>
    <w:rsid w:val="00675ED3"/>
    <w:rsid w:val="006770CF"/>
    <w:rsid w:val="00677EAA"/>
    <w:rsid w:val="00680904"/>
    <w:rsid w:val="00682792"/>
    <w:rsid w:val="00684E17"/>
    <w:rsid w:val="00686CE8"/>
    <w:rsid w:val="006877B2"/>
    <w:rsid w:val="00687E9A"/>
    <w:rsid w:val="00690D2E"/>
    <w:rsid w:val="00691D08"/>
    <w:rsid w:val="00692B32"/>
    <w:rsid w:val="006939E3"/>
    <w:rsid w:val="00693C46"/>
    <w:rsid w:val="0069550E"/>
    <w:rsid w:val="00696245"/>
    <w:rsid w:val="00696E31"/>
    <w:rsid w:val="006970EB"/>
    <w:rsid w:val="006A064E"/>
    <w:rsid w:val="006A0FBE"/>
    <w:rsid w:val="006A22C8"/>
    <w:rsid w:val="006A2486"/>
    <w:rsid w:val="006A2C31"/>
    <w:rsid w:val="006A3ED7"/>
    <w:rsid w:val="006A4D73"/>
    <w:rsid w:val="006A598E"/>
    <w:rsid w:val="006A680B"/>
    <w:rsid w:val="006A75A8"/>
    <w:rsid w:val="006B1D9D"/>
    <w:rsid w:val="006B2164"/>
    <w:rsid w:val="006B33C4"/>
    <w:rsid w:val="006B47C8"/>
    <w:rsid w:val="006B69E8"/>
    <w:rsid w:val="006B6E7A"/>
    <w:rsid w:val="006B7277"/>
    <w:rsid w:val="006B7508"/>
    <w:rsid w:val="006B75FC"/>
    <w:rsid w:val="006B7D84"/>
    <w:rsid w:val="006C030E"/>
    <w:rsid w:val="006C0559"/>
    <w:rsid w:val="006C0FC5"/>
    <w:rsid w:val="006C2512"/>
    <w:rsid w:val="006C3A1C"/>
    <w:rsid w:val="006C4010"/>
    <w:rsid w:val="006C4412"/>
    <w:rsid w:val="006C446D"/>
    <w:rsid w:val="006C4517"/>
    <w:rsid w:val="006C462C"/>
    <w:rsid w:val="006C5088"/>
    <w:rsid w:val="006C763A"/>
    <w:rsid w:val="006C7652"/>
    <w:rsid w:val="006C7E38"/>
    <w:rsid w:val="006D11CC"/>
    <w:rsid w:val="006D2EF7"/>
    <w:rsid w:val="006D34AB"/>
    <w:rsid w:val="006D3AC9"/>
    <w:rsid w:val="006D3B67"/>
    <w:rsid w:val="006D4EF4"/>
    <w:rsid w:val="006D5D33"/>
    <w:rsid w:val="006D5D91"/>
    <w:rsid w:val="006D7483"/>
    <w:rsid w:val="006D7DA3"/>
    <w:rsid w:val="006E0D3C"/>
    <w:rsid w:val="006E38D2"/>
    <w:rsid w:val="006E4BFD"/>
    <w:rsid w:val="006F0664"/>
    <w:rsid w:val="006F066F"/>
    <w:rsid w:val="006F075C"/>
    <w:rsid w:val="006F2261"/>
    <w:rsid w:val="006F2497"/>
    <w:rsid w:val="006F2EC6"/>
    <w:rsid w:val="006F3A42"/>
    <w:rsid w:val="006F3BE5"/>
    <w:rsid w:val="006F3C97"/>
    <w:rsid w:val="006F4128"/>
    <w:rsid w:val="006F44D9"/>
    <w:rsid w:val="006F4646"/>
    <w:rsid w:val="006F4652"/>
    <w:rsid w:val="006F5952"/>
    <w:rsid w:val="00700F4E"/>
    <w:rsid w:val="0070104A"/>
    <w:rsid w:val="00701320"/>
    <w:rsid w:val="00702979"/>
    <w:rsid w:val="007042B7"/>
    <w:rsid w:val="00704FDC"/>
    <w:rsid w:val="00705277"/>
    <w:rsid w:val="007059DF"/>
    <w:rsid w:val="0070733A"/>
    <w:rsid w:val="00707BF6"/>
    <w:rsid w:val="00707CF2"/>
    <w:rsid w:val="00707F45"/>
    <w:rsid w:val="00711175"/>
    <w:rsid w:val="00711279"/>
    <w:rsid w:val="007119BB"/>
    <w:rsid w:val="00712402"/>
    <w:rsid w:val="007136CF"/>
    <w:rsid w:val="00714A32"/>
    <w:rsid w:val="0071589C"/>
    <w:rsid w:val="0071592B"/>
    <w:rsid w:val="00715E08"/>
    <w:rsid w:val="0071753E"/>
    <w:rsid w:val="00717CB2"/>
    <w:rsid w:val="00717D37"/>
    <w:rsid w:val="007202FB"/>
    <w:rsid w:val="00720367"/>
    <w:rsid w:val="0072115B"/>
    <w:rsid w:val="00721C83"/>
    <w:rsid w:val="00722550"/>
    <w:rsid w:val="00722E26"/>
    <w:rsid w:val="00723DBB"/>
    <w:rsid w:val="007251C7"/>
    <w:rsid w:val="007275F3"/>
    <w:rsid w:val="0073072B"/>
    <w:rsid w:val="00730F72"/>
    <w:rsid w:val="00731F12"/>
    <w:rsid w:val="00733309"/>
    <w:rsid w:val="00733488"/>
    <w:rsid w:val="00734B04"/>
    <w:rsid w:val="0073625D"/>
    <w:rsid w:val="00736A2E"/>
    <w:rsid w:val="0073790F"/>
    <w:rsid w:val="0074229B"/>
    <w:rsid w:val="00742FF2"/>
    <w:rsid w:val="007431A5"/>
    <w:rsid w:val="00744160"/>
    <w:rsid w:val="00744440"/>
    <w:rsid w:val="00744779"/>
    <w:rsid w:val="0074520F"/>
    <w:rsid w:val="00745776"/>
    <w:rsid w:val="00745C34"/>
    <w:rsid w:val="0075005A"/>
    <w:rsid w:val="007506D0"/>
    <w:rsid w:val="00750FEE"/>
    <w:rsid w:val="00751204"/>
    <w:rsid w:val="007525FC"/>
    <w:rsid w:val="00752DEB"/>
    <w:rsid w:val="00753B15"/>
    <w:rsid w:val="00754669"/>
    <w:rsid w:val="0075487B"/>
    <w:rsid w:val="007553E8"/>
    <w:rsid w:val="0075674C"/>
    <w:rsid w:val="00756ADF"/>
    <w:rsid w:val="00760186"/>
    <w:rsid w:val="007606F5"/>
    <w:rsid w:val="007617EF"/>
    <w:rsid w:val="00764CB5"/>
    <w:rsid w:val="0076553B"/>
    <w:rsid w:val="0076569B"/>
    <w:rsid w:val="00765883"/>
    <w:rsid w:val="00766E6B"/>
    <w:rsid w:val="00770617"/>
    <w:rsid w:val="00771EF7"/>
    <w:rsid w:val="00773CCC"/>
    <w:rsid w:val="00774C6D"/>
    <w:rsid w:val="007769A4"/>
    <w:rsid w:val="007801C0"/>
    <w:rsid w:val="00780226"/>
    <w:rsid w:val="007816AF"/>
    <w:rsid w:val="007818DC"/>
    <w:rsid w:val="007819D9"/>
    <w:rsid w:val="00782595"/>
    <w:rsid w:val="007829D7"/>
    <w:rsid w:val="00782DF7"/>
    <w:rsid w:val="0078393D"/>
    <w:rsid w:val="00784907"/>
    <w:rsid w:val="00785F27"/>
    <w:rsid w:val="00786CB4"/>
    <w:rsid w:val="00786D4C"/>
    <w:rsid w:val="00786F54"/>
    <w:rsid w:val="00787B58"/>
    <w:rsid w:val="00787F90"/>
    <w:rsid w:val="0079116D"/>
    <w:rsid w:val="0079325E"/>
    <w:rsid w:val="00794378"/>
    <w:rsid w:val="00794A28"/>
    <w:rsid w:val="00794F40"/>
    <w:rsid w:val="0079590E"/>
    <w:rsid w:val="00796A9F"/>
    <w:rsid w:val="007A02AC"/>
    <w:rsid w:val="007A04EB"/>
    <w:rsid w:val="007A2062"/>
    <w:rsid w:val="007A2364"/>
    <w:rsid w:val="007A3787"/>
    <w:rsid w:val="007A3B2B"/>
    <w:rsid w:val="007A4779"/>
    <w:rsid w:val="007A5194"/>
    <w:rsid w:val="007A614A"/>
    <w:rsid w:val="007A77D4"/>
    <w:rsid w:val="007A79A5"/>
    <w:rsid w:val="007A7A28"/>
    <w:rsid w:val="007A7C88"/>
    <w:rsid w:val="007B0636"/>
    <w:rsid w:val="007B06CB"/>
    <w:rsid w:val="007B0826"/>
    <w:rsid w:val="007B0D7C"/>
    <w:rsid w:val="007B1164"/>
    <w:rsid w:val="007B1639"/>
    <w:rsid w:val="007B1B51"/>
    <w:rsid w:val="007B2506"/>
    <w:rsid w:val="007B3290"/>
    <w:rsid w:val="007B38D5"/>
    <w:rsid w:val="007B4126"/>
    <w:rsid w:val="007B4838"/>
    <w:rsid w:val="007B5925"/>
    <w:rsid w:val="007B644E"/>
    <w:rsid w:val="007B6D5C"/>
    <w:rsid w:val="007B73BC"/>
    <w:rsid w:val="007C0785"/>
    <w:rsid w:val="007C0BBF"/>
    <w:rsid w:val="007C1A18"/>
    <w:rsid w:val="007C20B6"/>
    <w:rsid w:val="007C569D"/>
    <w:rsid w:val="007C5D34"/>
    <w:rsid w:val="007C74A2"/>
    <w:rsid w:val="007C777F"/>
    <w:rsid w:val="007C798A"/>
    <w:rsid w:val="007D0CF2"/>
    <w:rsid w:val="007D1147"/>
    <w:rsid w:val="007D1472"/>
    <w:rsid w:val="007D1A05"/>
    <w:rsid w:val="007D2C73"/>
    <w:rsid w:val="007D3A17"/>
    <w:rsid w:val="007D41ED"/>
    <w:rsid w:val="007D6A5C"/>
    <w:rsid w:val="007D6DE8"/>
    <w:rsid w:val="007D7960"/>
    <w:rsid w:val="007D798E"/>
    <w:rsid w:val="007D7CAB"/>
    <w:rsid w:val="007E0583"/>
    <w:rsid w:val="007E13B6"/>
    <w:rsid w:val="007E3C22"/>
    <w:rsid w:val="007E4A5E"/>
    <w:rsid w:val="007E4AD4"/>
    <w:rsid w:val="007E4D39"/>
    <w:rsid w:val="007E4E06"/>
    <w:rsid w:val="007E64A2"/>
    <w:rsid w:val="007F1F03"/>
    <w:rsid w:val="007F2518"/>
    <w:rsid w:val="007F32F5"/>
    <w:rsid w:val="007F4FA1"/>
    <w:rsid w:val="007F5F91"/>
    <w:rsid w:val="007F6CE2"/>
    <w:rsid w:val="007F6FA5"/>
    <w:rsid w:val="007F7303"/>
    <w:rsid w:val="00801DC2"/>
    <w:rsid w:val="00801EA5"/>
    <w:rsid w:val="00803269"/>
    <w:rsid w:val="00804081"/>
    <w:rsid w:val="00807EE9"/>
    <w:rsid w:val="00810130"/>
    <w:rsid w:val="008119E8"/>
    <w:rsid w:val="00811D0F"/>
    <w:rsid w:val="00812829"/>
    <w:rsid w:val="00814540"/>
    <w:rsid w:val="00814798"/>
    <w:rsid w:val="00815A9D"/>
    <w:rsid w:val="00816D9E"/>
    <w:rsid w:val="00817239"/>
    <w:rsid w:val="00817473"/>
    <w:rsid w:val="00817845"/>
    <w:rsid w:val="00817DA3"/>
    <w:rsid w:val="00820CF1"/>
    <w:rsid w:val="0082219F"/>
    <w:rsid w:val="00822A41"/>
    <w:rsid w:val="00822D3A"/>
    <w:rsid w:val="008230AC"/>
    <w:rsid w:val="008230E7"/>
    <w:rsid w:val="0082465D"/>
    <w:rsid w:val="00824FC9"/>
    <w:rsid w:val="00826A8D"/>
    <w:rsid w:val="008301DD"/>
    <w:rsid w:val="00830814"/>
    <w:rsid w:val="00830D62"/>
    <w:rsid w:val="00831461"/>
    <w:rsid w:val="0083206D"/>
    <w:rsid w:val="008321D6"/>
    <w:rsid w:val="008322A3"/>
    <w:rsid w:val="00833E6F"/>
    <w:rsid w:val="008349C7"/>
    <w:rsid w:val="008353B6"/>
    <w:rsid w:val="00836248"/>
    <w:rsid w:val="00836987"/>
    <w:rsid w:val="00836B46"/>
    <w:rsid w:val="008372D7"/>
    <w:rsid w:val="008414B7"/>
    <w:rsid w:val="00841FCB"/>
    <w:rsid w:val="00842BA6"/>
    <w:rsid w:val="00843AD2"/>
    <w:rsid w:val="008441E5"/>
    <w:rsid w:val="0084563A"/>
    <w:rsid w:val="0084587F"/>
    <w:rsid w:val="00845B82"/>
    <w:rsid w:val="00846FD3"/>
    <w:rsid w:val="00847036"/>
    <w:rsid w:val="00847326"/>
    <w:rsid w:val="00847F14"/>
    <w:rsid w:val="008500FE"/>
    <w:rsid w:val="00850766"/>
    <w:rsid w:val="008507D4"/>
    <w:rsid w:val="00851994"/>
    <w:rsid w:val="00852DFF"/>
    <w:rsid w:val="00853258"/>
    <w:rsid w:val="00854C84"/>
    <w:rsid w:val="00855402"/>
    <w:rsid w:val="00855605"/>
    <w:rsid w:val="0085656E"/>
    <w:rsid w:val="00856AA3"/>
    <w:rsid w:val="00856D9A"/>
    <w:rsid w:val="00856F32"/>
    <w:rsid w:val="008574E4"/>
    <w:rsid w:val="0086003A"/>
    <w:rsid w:val="00860594"/>
    <w:rsid w:val="008608A3"/>
    <w:rsid w:val="00862A1B"/>
    <w:rsid w:val="00863A97"/>
    <w:rsid w:val="0086462C"/>
    <w:rsid w:val="0086504D"/>
    <w:rsid w:val="008650C5"/>
    <w:rsid w:val="008650CD"/>
    <w:rsid w:val="00865188"/>
    <w:rsid w:val="00866365"/>
    <w:rsid w:val="00866CED"/>
    <w:rsid w:val="0086782E"/>
    <w:rsid w:val="00867B22"/>
    <w:rsid w:val="00870EDA"/>
    <w:rsid w:val="0087159D"/>
    <w:rsid w:val="0087559D"/>
    <w:rsid w:val="00876722"/>
    <w:rsid w:val="00876D5C"/>
    <w:rsid w:val="0087785E"/>
    <w:rsid w:val="00880B04"/>
    <w:rsid w:val="00880C81"/>
    <w:rsid w:val="008815C3"/>
    <w:rsid w:val="00884504"/>
    <w:rsid w:val="00885169"/>
    <w:rsid w:val="00885844"/>
    <w:rsid w:val="0088676B"/>
    <w:rsid w:val="008914B4"/>
    <w:rsid w:val="008922DB"/>
    <w:rsid w:val="008922E3"/>
    <w:rsid w:val="00892728"/>
    <w:rsid w:val="00892AAB"/>
    <w:rsid w:val="00893665"/>
    <w:rsid w:val="008940EA"/>
    <w:rsid w:val="0089736C"/>
    <w:rsid w:val="00897809"/>
    <w:rsid w:val="008A0C50"/>
    <w:rsid w:val="008A1AC0"/>
    <w:rsid w:val="008A2D4A"/>
    <w:rsid w:val="008A47D1"/>
    <w:rsid w:val="008A58C1"/>
    <w:rsid w:val="008B0BE1"/>
    <w:rsid w:val="008B14BA"/>
    <w:rsid w:val="008B20B4"/>
    <w:rsid w:val="008B327C"/>
    <w:rsid w:val="008B39E7"/>
    <w:rsid w:val="008B40DF"/>
    <w:rsid w:val="008B5794"/>
    <w:rsid w:val="008B654A"/>
    <w:rsid w:val="008B7514"/>
    <w:rsid w:val="008C04D5"/>
    <w:rsid w:val="008C0A6F"/>
    <w:rsid w:val="008C3692"/>
    <w:rsid w:val="008C377D"/>
    <w:rsid w:val="008C42CD"/>
    <w:rsid w:val="008C5293"/>
    <w:rsid w:val="008C5CAC"/>
    <w:rsid w:val="008C5E95"/>
    <w:rsid w:val="008C5EBA"/>
    <w:rsid w:val="008C6308"/>
    <w:rsid w:val="008C763F"/>
    <w:rsid w:val="008D0434"/>
    <w:rsid w:val="008D12D4"/>
    <w:rsid w:val="008D1C10"/>
    <w:rsid w:val="008D268E"/>
    <w:rsid w:val="008D2910"/>
    <w:rsid w:val="008D32DB"/>
    <w:rsid w:val="008D478F"/>
    <w:rsid w:val="008D4877"/>
    <w:rsid w:val="008D6B98"/>
    <w:rsid w:val="008D7401"/>
    <w:rsid w:val="008D79FB"/>
    <w:rsid w:val="008E0BA6"/>
    <w:rsid w:val="008E1B4F"/>
    <w:rsid w:val="008E31DF"/>
    <w:rsid w:val="008E3CFB"/>
    <w:rsid w:val="008E4C87"/>
    <w:rsid w:val="008E6242"/>
    <w:rsid w:val="008E6282"/>
    <w:rsid w:val="008E7522"/>
    <w:rsid w:val="008F096C"/>
    <w:rsid w:val="008F10D8"/>
    <w:rsid w:val="008F23B6"/>
    <w:rsid w:val="008F4938"/>
    <w:rsid w:val="008F4DE8"/>
    <w:rsid w:val="008F510A"/>
    <w:rsid w:val="008F579E"/>
    <w:rsid w:val="008F6A7F"/>
    <w:rsid w:val="008F6DD2"/>
    <w:rsid w:val="00900906"/>
    <w:rsid w:val="00900F3E"/>
    <w:rsid w:val="0090256E"/>
    <w:rsid w:val="00903143"/>
    <w:rsid w:val="009038D1"/>
    <w:rsid w:val="0090410D"/>
    <w:rsid w:val="009047F1"/>
    <w:rsid w:val="009048C4"/>
    <w:rsid w:val="00904F26"/>
    <w:rsid w:val="00905CFA"/>
    <w:rsid w:val="00906ADF"/>
    <w:rsid w:val="00910066"/>
    <w:rsid w:val="009100B5"/>
    <w:rsid w:val="00912847"/>
    <w:rsid w:val="00914D4F"/>
    <w:rsid w:val="00916A07"/>
    <w:rsid w:val="00916C3C"/>
    <w:rsid w:val="00916FD8"/>
    <w:rsid w:val="0091739A"/>
    <w:rsid w:val="00917557"/>
    <w:rsid w:val="00917CE7"/>
    <w:rsid w:val="00921ADD"/>
    <w:rsid w:val="00921EBA"/>
    <w:rsid w:val="009224B5"/>
    <w:rsid w:val="009235A6"/>
    <w:rsid w:val="0092492A"/>
    <w:rsid w:val="0092629A"/>
    <w:rsid w:val="00926EC0"/>
    <w:rsid w:val="009300F2"/>
    <w:rsid w:val="0093091F"/>
    <w:rsid w:val="00930D7E"/>
    <w:rsid w:val="00932769"/>
    <w:rsid w:val="00932F95"/>
    <w:rsid w:val="00933201"/>
    <w:rsid w:val="00933628"/>
    <w:rsid w:val="00933C7A"/>
    <w:rsid w:val="009354DF"/>
    <w:rsid w:val="00935E9C"/>
    <w:rsid w:val="0093775A"/>
    <w:rsid w:val="00937B0F"/>
    <w:rsid w:val="00940EED"/>
    <w:rsid w:val="0094257C"/>
    <w:rsid w:val="0094384F"/>
    <w:rsid w:val="00944CF0"/>
    <w:rsid w:val="00944E3E"/>
    <w:rsid w:val="009461EB"/>
    <w:rsid w:val="0095309B"/>
    <w:rsid w:val="009536EF"/>
    <w:rsid w:val="009544ED"/>
    <w:rsid w:val="009547BC"/>
    <w:rsid w:val="009555A5"/>
    <w:rsid w:val="009559E2"/>
    <w:rsid w:val="00955BFB"/>
    <w:rsid w:val="009601A3"/>
    <w:rsid w:val="009629BC"/>
    <w:rsid w:val="00962D60"/>
    <w:rsid w:val="00962D85"/>
    <w:rsid w:val="009648D0"/>
    <w:rsid w:val="00964D96"/>
    <w:rsid w:val="0096529D"/>
    <w:rsid w:val="0096573F"/>
    <w:rsid w:val="009657AA"/>
    <w:rsid w:val="00965A84"/>
    <w:rsid w:val="00965C4D"/>
    <w:rsid w:val="009666D9"/>
    <w:rsid w:val="009718B1"/>
    <w:rsid w:val="00972F60"/>
    <w:rsid w:val="00974514"/>
    <w:rsid w:val="00974B69"/>
    <w:rsid w:val="00974BE0"/>
    <w:rsid w:val="00974C22"/>
    <w:rsid w:val="00975A22"/>
    <w:rsid w:val="00976499"/>
    <w:rsid w:val="0097693E"/>
    <w:rsid w:val="0098006B"/>
    <w:rsid w:val="00980760"/>
    <w:rsid w:val="009812CE"/>
    <w:rsid w:val="0098130B"/>
    <w:rsid w:val="00981471"/>
    <w:rsid w:val="00981FD0"/>
    <w:rsid w:val="00982965"/>
    <w:rsid w:val="00985578"/>
    <w:rsid w:val="0098773D"/>
    <w:rsid w:val="00987D63"/>
    <w:rsid w:val="00990F45"/>
    <w:rsid w:val="00990FB6"/>
    <w:rsid w:val="00991567"/>
    <w:rsid w:val="00991B98"/>
    <w:rsid w:val="00992288"/>
    <w:rsid w:val="009934B6"/>
    <w:rsid w:val="00993E74"/>
    <w:rsid w:val="00994AF2"/>
    <w:rsid w:val="0099580A"/>
    <w:rsid w:val="009A0529"/>
    <w:rsid w:val="009A0F6C"/>
    <w:rsid w:val="009A118E"/>
    <w:rsid w:val="009A31A5"/>
    <w:rsid w:val="009A31C8"/>
    <w:rsid w:val="009A363C"/>
    <w:rsid w:val="009A50C5"/>
    <w:rsid w:val="009A615A"/>
    <w:rsid w:val="009A61F2"/>
    <w:rsid w:val="009A640D"/>
    <w:rsid w:val="009A6889"/>
    <w:rsid w:val="009A6FFE"/>
    <w:rsid w:val="009A70BD"/>
    <w:rsid w:val="009A70BF"/>
    <w:rsid w:val="009B06F8"/>
    <w:rsid w:val="009B133D"/>
    <w:rsid w:val="009B1E4B"/>
    <w:rsid w:val="009B1FEC"/>
    <w:rsid w:val="009B296E"/>
    <w:rsid w:val="009B2A6B"/>
    <w:rsid w:val="009B3425"/>
    <w:rsid w:val="009B3A77"/>
    <w:rsid w:val="009B4A58"/>
    <w:rsid w:val="009B4E2C"/>
    <w:rsid w:val="009B588E"/>
    <w:rsid w:val="009B58CE"/>
    <w:rsid w:val="009B69BE"/>
    <w:rsid w:val="009B73F3"/>
    <w:rsid w:val="009B7446"/>
    <w:rsid w:val="009B7A97"/>
    <w:rsid w:val="009C0F34"/>
    <w:rsid w:val="009C2C2B"/>
    <w:rsid w:val="009C2E9D"/>
    <w:rsid w:val="009C3DD2"/>
    <w:rsid w:val="009C5384"/>
    <w:rsid w:val="009C5C32"/>
    <w:rsid w:val="009C733A"/>
    <w:rsid w:val="009C7437"/>
    <w:rsid w:val="009D0519"/>
    <w:rsid w:val="009D195A"/>
    <w:rsid w:val="009D1AC0"/>
    <w:rsid w:val="009D464B"/>
    <w:rsid w:val="009D4D04"/>
    <w:rsid w:val="009D6205"/>
    <w:rsid w:val="009D64AC"/>
    <w:rsid w:val="009D72A4"/>
    <w:rsid w:val="009D74ED"/>
    <w:rsid w:val="009D7787"/>
    <w:rsid w:val="009E076C"/>
    <w:rsid w:val="009E0F45"/>
    <w:rsid w:val="009E10D5"/>
    <w:rsid w:val="009E3D73"/>
    <w:rsid w:val="009E6346"/>
    <w:rsid w:val="009E6A0B"/>
    <w:rsid w:val="009E6FD4"/>
    <w:rsid w:val="009E7767"/>
    <w:rsid w:val="009E785F"/>
    <w:rsid w:val="009F0EAC"/>
    <w:rsid w:val="009F0F54"/>
    <w:rsid w:val="009F2624"/>
    <w:rsid w:val="009F2E64"/>
    <w:rsid w:val="009F2F00"/>
    <w:rsid w:val="009F31AC"/>
    <w:rsid w:val="009F37E0"/>
    <w:rsid w:val="009F544F"/>
    <w:rsid w:val="009F65E0"/>
    <w:rsid w:val="009F7A2F"/>
    <w:rsid w:val="00A00105"/>
    <w:rsid w:val="00A0081A"/>
    <w:rsid w:val="00A01D6D"/>
    <w:rsid w:val="00A01EF5"/>
    <w:rsid w:val="00A04901"/>
    <w:rsid w:val="00A10A58"/>
    <w:rsid w:val="00A11A81"/>
    <w:rsid w:val="00A12BF4"/>
    <w:rsid w:val="00A158EA"/>
    <w:rsid w:val="00A16B50"/>
    <w:rsid w:val="00A17122"/>
    <w:rsid w:val="00A1788A"/>
    <w:rsid w:val="00A20DD1"/>
    <w:rsid w:val="00A20E03"/>
    <w:rsid w:val="00A22FD6"/>
    <w:rsid w:val="00A23877"/>
    <w:rsid w:val="00A241FF"/>
    <w:rsid w:val="00A256A5"/>
    <w:rsid w:val="00A2743A"/>
    <w:rsid w:val="00A3074D"/>
    <w:rsid w:val="00A30EE8"/>
    <w:rsid w:val="00A31311"/>
    <w:rsid w:val="00A31A2A"/>
    <w:rsid w:val="00A31E30"/>
    <w:rsid w:val="00A33DBF"/>
    <w:rsid w:val="00A33DED"/>
    <w:rsid w:val="00A3543F"/>
    <w:rsid w:val="00A360C3"/>
    <w:rsid w:val="00A36DC4"/>
    <w:rsid w:val="00A3702D"/>
    <w:rsid w:val="00A372D6"/>
    <w:rsid w:val="00A37CF5"/>
    <w:rsid w:val="00A4084A"/>
    <w:rsid w:val="00A42FD6"/>
    <w:rsid w:val="00A4396A"/>
    <w:rsid w:val="00A43DCD"/>
    <w:rsid w:val="00A440BE"/>
    <w:rsid w:val="00A45412"/>
    <w:rsid w:val="00A4634E"/>
    <w:rsid w:val="00A466E7"/>
    <w:rsid w:val="00A478A9"/>
    <w:rsid w:val="00A526EC"/>
    <w:rsid w:val="00A52B1E"/>
    <w:rsid w:val="00A5307E"/>
    <w:rsid w:val="00A53677"/>
    <w:rsid w:val="00A55056"/>
    <w:rsid w:val="00A555C4"/>
    <w:rsid w:val="00A56317"/>
    <w:rsid w:val="00A5684D"/>
    <w:rsid w:val="00A56B7E"/>
    <w:rsid w:val="00A57474"/>
    <w:rsid w:val="00A614A8"/>
    <w:rsid w:val="00A6272F"/>
    <w:rsid w:val="00A6287E"/>
    <w:rsid w:val="00A632FA"/>
    <w:rsid w:val="00A6359E"/>
    <w:rsid w:val="00A649A9"/>
    <w:rsid w:val="00A64B9E"/>
    <w:rsid w:val="00A64C3A"/>
    <w:rsid w:val="00A65562"/>
    <w:rsid w:val="00A6589C"/>
    <w:rsid w:val="00A66F0B"/>
    <w:rsid w:val="00A6712B"/>
    <w:rsid w:val="00A676C5"/>
    <w:rsid w:val="00A705E1"/>
    <w:rsid w:val="00A7083A"/>
    <w:rsid w:val="00A70D93"/>
    <w:rsid w:val="00A7127F"/>
    <w:rsid w:val="00A71952"/>
    <w:rsid w:val="00A73FDC"/>
    <w:rsid w:val="00A74F59"/>
    <w:rsid w:val="00A754D7"/>
    <w:rsid w:val="00A75AD4"/>
    <w:rsid w:val="00A75B63"/>
    <w:rsid w:val="00A7632E"/>
    <w:rsid w:val="00A76D73"/>
    <w:rsid w:val="00A776DE"/>
    <w:rsid w:val="00A77963"/>
    <w:rsid w:val="00A77A55"/>
    <w:rsid w:val="00A77FF9"/>
    <w:rsid w:val="00A8041F"/>
    <w:rsid w:val="00A81C91"/>
    <w:rsid w:val="00A825CC"/>
    <w:rsid w:val="00A82731"/>
    <w:rsid w:val="00A82FC7"/>
    <w:rsid w:val="00A83698"/>
    <w:rsid w:val="00A84441"/>
    <w:rsid w:val="00A84490"/>
    <w:rsid w:val="00A8470C"/>
    <w:rsid w:val="00A85413"/>
    <w:rsid w:val="00A856EF"/>
    <w:rsid w:val="00A87EF6"/>
    <w:rsid w:val="00A87FA7"/>
    <w:rsid w:val="00A90B7B"/>
    <w:rsid w:val="00A91003"/>
    <w:rsid w:val="00A916BF"/>
    <w:rsid w:val="00A91C89"/>
    <w:rsid w:val="00A91FC5"/>
    <w:rsid w:val="00A9215D"/>
    <w:rsid w:val="00A924CB"/>
    <w:rsid w:val="00A97125"/>
    <w:rsid w:val="00A97303"/>
    <w:rsid w:val="00A977AA"/>
    <w:rsid w:val="00AA059E"/>
    <w:rsid w:val="00AA0F04"/>
    <w:rsid w:val="00AA0FAE"/>
    <w:rsid w:val="00AA188C"/>
    <w:rsid w:val="00AA1944"/>
    <w:rsid w:val="00AA1FEC"/>
    <w:rsid w:val="00AA21FD"/>
    <w:rsid w:val="00AA7CFC"/>
    <w:rsid w:val="00AB0378"/>
    <w:rsid w:val="00AB04A1"/>
    <w:rsid w:val="00AB0E85"/>
    <w:rsid w:val="00AB1FB2"/>
    <w:rsid w:val="00AB271A"/>
    <w:rsid w:val="00AB33FE"/>
    <w:rsid w:val="00AB5A58"/>
    <w:rsid w:val="00AB60DE"/>
    <w:rsid w:val="00AB6641"/>
    <w:rsid w:val="00AB7D15"/>
    <w:rsid w:val="00AC0789"/>
    <w:rsid w:val="00AC22B5"/>
    <w:rsid w:val="00AC3BF3"/>
    <w:rsid w:val="00AC4BF9"/>
    <w:rsid w:val="00AC5B7E"/>
    <w:rsid w:val="00AC5CAA"/>
    <w:rsid w:val="00AC7074"/>
    <w:rsid w:val="00AC79FC"/>
    <w:rsid w:val="00AD0F34"/>
    <w:rsid w:val="00AD1050"/>
    <w:rsid w:val="00AD1A5F"/>
    <w:rsid w:val="00AD2237"/>
    <w:rsid w:val="00AD31AD"/>
    <w:rsid w:val="00AD3AD9"/>
    <w:rsid w:val="00AD4B1B"/>
    <w:rsid w:val="00AD5950"/>
    <w:rsid w:val="00AD6B21"/>
    <w:rsid w:val="00AD75D7"/>
    <w:rsid w:val="00AE0553"/>
    <w:rsid w:val="00AE060D"/>
    <w:rsid w:val="00AE1E0C"/>
    <w:rsid w:val="00AE2702"/>
    <w:rsid w:val="00AE28DD"/>
    <w:rsid w:val="00AE370B"/>
    <w:rsid w:val="00AE4277"/>
    <w:rsid w:val="00AE4C01"/>
    <w:rsid w:val="00AE57CA"/>
    <w:rsid w:val="00AE6B2F"/>
    <w:rsid w:val="00AE6FBE"/>
    <w:rsid w:val="00AE7695"/>
    <w:rsid w:val="00AF336F"/>
    <w:rsid w:val="00AF4897"/>
    <w:rsid w:val="00AF53A2"/>
    <w:rsid w:val="00AF56A5"/>
    <w:rsid w:val="00AF5F32"/>
    <w:rsid w:val="00AF5FBA"/>
    <w:rsid w:val="00AF78C4"/>
    <w:rsid w:val="00AF798C"/>
    <w:rsid w:val="00B00DE6"/>
    <w:rsid w:val="00B01B84"/>
    <w:rsid w:val="00B021B2"/>
    <w:rsid w:val="00B02BAD"/>
    <w:rsid w:val="00B02BDA"/>
    <w:rsid w:val="00B0359E"/>
    <w:rsid w:val="00B04A5E"/>
    <w:rsid w:val="00B04ADF"/>
    <w:rsid w:val="00B04B78"/>
    <w:rsid w:val="00B063DF"/>
    <w:rsid w:val="00B07E55"/>
    <w:rsid w:val="00B100C4"/>
    <w:rsid w:val="00B10939"/>
    <w:rsid w:val="00B10F58"/>
    <w:rsid w:val="00B11583"/>
    <w:rsid w:val="00B11A0D"/>
    <w:rsid w:val="00B1216B"/>
    <w:rsid w:val="00B12672"/>
    <w:rsid w:val="00B1275B"/>
    <w:rsid w:val="00B13686"/>
    <w:rsid w:val="00B14162"/>
    <w:rsid w:val="00B14DC1"/>
    <w:rsid w:val="00B155C1"/>
    <w:rsid w:val="00B15E7C"/>
    <w:rsid w:val="00B16160"/>
    <w:rsid w:val="00B16570"/>
    <w:rsid w:val="00B17F66"/>
    <w:rsid w:val="00B206B0"/>
    <w:rsid w:val="00B21699"/>
    <w:rsid w:val="00B21A70"/>
    <w:rsid w:val="00B21C87"/>
    <w:rsid w:val="00B223D5"/>
    <w:rsid w:val="00B2359C"/>
    <w:rsid w:val="00B24EEA"/>
    <w:rsid w:val="00B25470"/>
    <w:rsid w:val="00B256F8"/>
    <w:rsid w:val="00B276F6"/>
    <w:rsid w:val="00B27D60"/>
    <w:rsid w:val="00B31FF3"/>
    <w:rsid w:val="00B329BB"/>
    <w:rsid w:val="00B32A2A"/>
    <w:rsid w:val="00B331D4"/>
    <w:rsid w:val="00B339BF"/>
    <w:rsid w:val="00B34020"/>
    <w:rsid w:val="00B34228"/>
    <w:rsid w:val="00B36826"/>
    <w:rsid w:val="00B36A90"/>
    <w:rsid w:val="00B370E1"/>
    <w:rsid w:val="00B37B2B"/>
    <w:rsid w:val="00B404A8"/>
    <w:rsid w:val="00B41401"/>
    <w:rsid w:val="00B42C19"/>
    <w:rsid w:val="00B43FEF"/>
    <w:rsid w:val="00B440E0"/>
    <w:rsid w:val="00B46912"/>
    <w:rsid w:val="00B469D2"/>
    <w:rsid w:val="00B47220"/>
    <w:rsid w:val="00B47F96"/>
    <w:rsid w:val="00B501A6"/>
    <w:rsid w:val="00B51E31"/>
    <w:rsid w:val="00B5222C"/>
    <w:rsid w:val="00B531BC"/>
    <w:rsid w:val="00B53E31"/>
    <w:rsid w:val="00B55364"/>
    <w:rsid w:val="00B55D7A"/>
    <w:rsid w:val="00B55EFF"/>
    <w:rsid w:val="00B56456"/>
    <w:rsid w:val="00B5658D"/>
    <w:rsid w:val="00B60803"/>
    <w:rsid w:val="00B61B73"/>
    <w:rsid w:val="00B62D97"/>
    <w:rsid w:val="00B62E57"/>
    <w:rsid w:val="00B634C9"/>
    <w:rsid w:val="00B63C43"/>
    <w:rsid w:val="00B63D68"/>
    <w:rsid w:val="00B64051"/>
    <w:rsid w:val="00B6428F"/>
    <w:rsid w:val="00B655F1"/>
    <w:rsid w:val="00B656F8"/>
    <w:rsid w:val="00B66515"/>
    <w:rsid w:val="00B72844"/>
    <w:rsid w:val="00B74DAD"/>
    <w:rsid w:val="00B750FC"/>
    <w:rsid w:val="00B7621D"/>
    <w:rsid w:val="00B779C4"/>
    <w:rsid w:val="00B77DC1"/>
    <w:rsid w:val="00B81B04"/>
    <w:rsid w:val="00B82DE2"/>
    <w:rsid w:val="00B83A93"/>
    <w:rsid w:val="00B83B2A"/>
    <w:rsid w:val="00B84E43"/>
    <w:rsid w:val="00B84F46"/>
    <w:rsid w:val="00B85B3F"/>
    <w:rsid w:val="00B86523"/>
    <w:rsid w:val="00B866A9"/>
    <w:rsid w:val="00B86C66"/>
    <w:rsid w:val="00B902C9"/>
    <w:rsid w:val="00B907F5"/>
    <w:rsid w:val="00B9155C"/>
    <w:rsid w:val="00B91BC7"/>
    <w:rsid w:val="00B91E51"/>
    <w:rsid w:val="00B925E0"/>
    <w:rsid w:val="00B92C71"/>
    <w:rsid w:val="00B93743"/>
    <w:rsid w:val="00BA060A"/>
    <w:rsid w:val="00BA0EC2"/>
    <w:rsid w:val="00BA0FCB"/>
    <w:rsid w:val="00BA1964"/>
    <w:rsid w:val="00BA1BAA"/>
    <w:rsid w:val="00BA29B1"/>
    <w:rsid w:val="00BA45DF"/>
    <w:rsid w:val="00BA52C4"/>
    <w:rsid w:val="00BA5501"/>
    <w:rsid w:val="00BA5EC9"/>
    <w:rsid w:val="00BA6EBF"/>
    <w:rsid w:val="00BB009F"/>
    <w:rsid w:val="00BB1896"/>
    <w:rsid w:val="00BB2599"/>
    <w:rsid w:val="00BB28D4"/>
    <w:rsid w:val="00BB7FEE"/>
    <w:rsid w:val="00BC0213"/>
    <w:rsid w:val="00BC02A4"/>
    <w:rsid w:val="00BC0DDC"/>
    <w:rsid w:val="00BC1806"/>
    <w:rsid w:val="00BC1CCE"/>
    <w:rsid w:val="00BC1E02"/>
    <w:rsid w:val="00BC2CB3"/>
    <w:rsid w:val="00BC498C"/>
    <w:rsid w:val="00BC757C"/>
    <w:rsid w:val="00BC7C3A"/>
    <w:rsid w:val="00BD181C"/>
    <w:rsid w:val="00BD2D90"/>
    <w:rsid w:val="00BD2E97"/>
    <w:rsid w:val="00BD3002"/>
    <w:rsid w:val="00BD3930"/>
    <w:rsid w:val="00BD4A66"/>
    <w:rsid w:val="00BD5235"/>
    <w:rsid w:val="00BD5D6E"/>
    <w:rsid w:val="00BD7359"/>
    <w:rsid w:val="00BD7CA1"/>
    <w:rsid w:val="00BE005F"/>
    <w:rsid w:val="00BE0076"/>
    <w:rsid w:val="00BE0EDA"/>
    <w:rsid w:val="00BE1482"/>
    <w:rsid w:val="00BE21E6"/>
    <w:rsid w:val="00BE22F1"/>
    <w:rsid w:val="00BE3A43"/>
    <w:rsid w:val="00BE55F4"/>
    <w:rsid w:val="00BE66BF"/>
    <w:rsid w:val="00BF13A6"/>
    <w:rsid w:val="00BF3C68"/>
    <w:rsid w:val="00BF3CC2"/>
    <w:rsid w:val="00BF4566"/>
    <w:rsid w:val="00BF5499"/>
    <w:rsid w:val="00BF5CBF"/>
    <w:rsid w:val="00BF5EE7"/>
    <w:rsid w:val="00BF6E85"/>
    <w:rsid w:val="00C007C0"/>
    <w:rsid w:val="00C007CE"/>
    <w:rsid w:val="00C008CA"/>
    <w:rsid w:val="00C00AE2"/>
    <w:rsid w:val="00C0344A"/>
    <w:rsid w:val="00C0432C"/>
    <w:rsid w:val="00C06847"/>
    <w:rsid w:val="00C0739D"/>
    <w:rsid w:val="00C11428"/>
    <w:rsid w:val="00C12077"/>
    <w:rsid w:val="00C12CD1"/>
    <w:rsid w:val="00C12F6F"/>
    <w:rsid w:val="00C15353"/>
    <w:rsid w:val="00C16E1B"/>
    <w:rsid w:val="00C17B53"/>
    <w:rsid w:val="00C17D02"/>
    <w:rsid w:val="00C20E55"/>
    <w:rsid w:val="00C21396"/>
    <w:rsid w:val="00C21439"/>
    <w:rsid w:val="00C2325D"/>
    <w:rsid w:val="00C23391"/>
    <w:rsid w:val="00C24768"/>
    <w:rsid w:val="00C24C07"/>
    <w:rsid w:val="00C24D44"/>
    <w:rsid w:val="00C25562"/>
    <w:rsid w:val="00C266F0"/>
    <w:rsid w:val="00C27A94"/>
    <w:rsid w:val="00C27AC8"/>
    <w:rsid w:val="00C31DE2"/>
    <w:rsid w:val="00C31F12"/>
    <w:rsid w:val="00C334A6"/>
    <w:rsid w:val="00C3358E"/>
    <w:rsid w:val="00C35457"/>
    <w:rsid w:val="00C36315"/>
    <w:rsid w:val="00C37222"/>
    <w:rsid w:val="00C37962"/>
    <w:rsid w:val="00C40BAC"/>
    <w:rsid w:val="00C41916"/>
    <w:rsid w:val="00C43DC7"/>
    <w:rsid w:val="00C45930"/>
    <w:rsid w:val="00C4663A"/>
    <w:rsid w:val="00C466C0"/>
    <w:rsid w:val="00C50FF9"/>
    <w:rsid w:val="00C5486A"/>
    <w:rsid w:val="00C55E2C"/>
    <w:rsid w:val="00C562D2"/>
    <w:rsid w:val="00C57632"/>
    <w:rsid w:val="00C57906"/>
    <w:rsid w:val="00C6090A"/>
    <w:rsid w:val="00C60D05"/>
    <w:rsid w:val="00C611C9"/>
    <w:rsid w:val="00C61694"/>
    <w:rsid w:val="00C61897"/>
    <w:rsid w:val="00C62915"/>
    <w:rsid w:val="00C62EC2"/>
    <w:rsid w:val="00C62F74"/>
    <w:rsid w:val="00C62F76"/>
    <w:rsid w:val="00C63D1C"/>
    <w:rsid w:val="00C64061"/>
    <w:rsid w:val="00C64121"/>
    <w:rsid w:val="00C65260"/>
    <w:rsid w:val="00C66535"/>
    <w:rsid w:val="00C6798F"/>
    <w:rsid w:val="00C67D62"/>
    <w:rsid w:val="00C713F8"/>
    <w:rsid w:val="00C7185D"/>
    <w:rsid w:val="00C718D3"/>
    <w:rsid w:val="00C71A68"/>
    <w:rsid w:val="00C7284B"/>
    <w:rsid w:val="00C73742"/>
    <w:rsid w:val="00C737AA"/>
    <w:rsid w:val="00C73F6A"/>
    <w:rsid w:val="00C74C17"/>
    <w:rsid w:val="00C74E95"/>
    <w:rsid w:val="00C774C9"/>
    <w:rsid w:val="00C80193"/>
    <w:rsid w:val="00C80AE8"/>
    <w:rsid w:val="00C811A7"/>
    <w:rsid w:val="00C81854"/>
    <w:rsid w:val="00C81910"/>
    <w:rsid w:val="00C82B64"/>
    <w:rsid w:val="00C839C2"/>
    <w:rsid w:val="00C843FE"/>
    <w:rsid w:val="00C84415"/>
    <w:rsid w:val="00C8475C"/>
    <w:rsid w:val="00C858F3"/>
    <w:rsid w:val="00C860D8"/>
    <w:rsid w:val="00C867D6"/>
    <w:rsid w:val="00C9017A"/>
    <w:rsid w:val="00C91AF5"/>
    <w:rsid w:val="00C94585"/>
    <w:rsid w:val="00C94AAC"/>
    <w:rsid w:val="00C95284"/>
    <w:rsid w:val="00C96110"/>
    <w:rsid w:val="00C9696E"/>
    <w:rsid w:val="00C970AB"/>
    <w:rsid w:val="00C97860"/>
    <w:rsid w:val="00C97B43"/>
    <w:rsid w:val="00CA16CD"/>
    <w:rsid w:val="00CA1AE8"/>
    <w:rsid w:val="00CA3701"/>
    <w:rsid w:val="00CA53A2"/>
    <w:rsid w:val="00CA557A"/>
    <w:rsid w:val="00CA62B9"/>
    <w:rsid w:val="00CA6511"/>
    <w:rsid w:val="00CA73FC"/>
    <w:rsid w:val="00CA76C6"/>
    <w:rsid w:val="00CB4258"/>
    <w:rsid w:val="00CB458C"/>
    <w:rsid w:val="00CB45AA"/>
    <w:rsid w:val="00CB5C79"/>
    <w:rsid w:val="00CB7845"/>
    <w:rsid w:val="00CC0107"/>
    <w:rsid w:val="00CC1475"/>
    <w:rsid w:val="00CC25CA"/>
    <w:rsid w:val="00CC3114"/>
    <w:rsid w:val="00CC389D"/>
    <w:rsid w:val="00CC3E93"/>
    <w:rsid w:val="00CC4BB8"/>
    <w:rsid w:val="00CC5695"/>
    <w:rsid w:val="00CC5FD4"/>
    <w:rsid w:val="00CD09C6"/>
    <w:rsid w:val="00CD2BA7"/>
    <w:rsid w:val="00CD2E14"/>
    <w:rsid w:val="00CD3C57"/>
    <w:rsid w:val="00CD457C"/>
    <w:rsid w:val="00CD5073"/>
    <w:rsid w:val="00CD53DF"/>
    <w:rsid w:val="00CD58BE"/>
    <w:rsid w:val="00CD5D81"/>
    <w:rsid w:val="00CD6D6E"/>
    <w:rsid w:val="00CD6FDD"/>
    <w:rsid w:val="00CD7BA0"/>
    <w:rsid w:val="00CE0CFA"/>
    <w:rsid w:val="00CE2373"/>
    <w:rsid w:val="00CE34A4"/>
    <w:rsid w:val="00CE35B4"/>
    <w:rsid w:val="00CE7CDC"/>
    <w:rsid w:val="00CF0FE8"/>
    <w:rsid w:val="00CF10D5"/>
    <w:rsid w:val="00CF11F3"/>
    <w:rsid w:val="00CF1B62"/>
    <w:rsid w:val="00CF1D66"/>
    <w:rsid w:val="00CF3BD5"/>
    <w:rsid w:val="00CF4571"/>
    <w:rsid w:val="00CF5D83"/>
    <w:rsid w:val="00CF62D0"/>
    <w:rsid w:val="00CF66B0"/>
    <w:rsid w:val="00CF71DD"/>
    <w:rsid w:val="00CF77DB"/>
    <w:rsid w:val="00D006FB"/>
    <w:rsid w:val="00D03FB6"/>
    <w:rsid w:val="00D058D2"/>
    <w:rsid w:val="00D06174"/>
    <w:rsid w:val="00D06E7A"/>
    <w:rsid w:val="00D102BA"/>
    <w:rsid w:val="00D11330"/>
    <w:rsid w:val="00D11FA6"/>
    <w:rsid w:val="00D12CB6"/>
    <w:rsid w:val="00D137A0"/>
    <w:rsid w:val="00D1667B"/>
    <w:rsid w:val="00D168D9"/>
    <w:rsid w:val="00D20000"/>
    <w:rsid w:val="00D205B6"/>
    <w:rsid w:val="00D2117A"/>
    <w:rsid w:val="00D21908"/>
    <w:rsid w:val="00D219FE"/>
    <w:rsid w:val="00D21AFB"/>
    <w:rsid w:val="00D232BB"/>
    <w:rsid w:val="00D2401F"/>
    <w:rsid w:val="00D24A2D"/>
    <w:rsid w:val="00D2534C"/>
    <w:rsid w:val="00D25C4B"/>
    <w:rsid w:val="00D263FA"/>
    <w:rsid w:val="00D26737"/>
    <w:rsid w:val="00D32CA8"/>
    <w:rsid w:val="00D33BC8"/>
    <w:rsid w:val="00D33DA7"/>
    <w:rsid w:val="00D35242"/>
    <w:rsid w:val="00D3574E"/>
    <w:rsid w:val="00D35D5D"/>
    <w:rsid w:val="00D40BDB"/>
    <w:rsid w:val="00D40D9D"/>
    <w:rsid w:val="00D42BEC"/>
    <w:rsid w:val="00D43EFD"/>
    <w:rsid w:val="00D44203"/>
    <w:rsid w:val="00D44A49"/>
    <w:rsid w:val="00D44C3E"/>
    <w:rsid w:val="00D44F30"/>
    <w:rsid w:val="00D465CE"/>
    <w:rsid w:val="00D4758E"/>
    <w:rsid w:val="00D4769B"/>
    <w:rsid w:val="00D50932"/>
    <w:rsid w:val="00D51C19"/>
    <w:rsid w:val="00D52096"/>
    <w:rsid w:val="00D521F2"/>
    <w:rsid w:val="00D53148"/>
    <w:rsid w:val="00D54FBE"/>
    <w:rsid w:val="00D55925"/>
    <w:rsid w:val="00D57387"/>
    <w:rsid w:val="00D6015A"/>
    <w:rsid w:val="00D61633"/>
    <w:rsid w:val="00D617B4"/>
    <w:rsid w:val="00D61DF8"/>
    <w:rsid w:val="00D62129"/>
    <w:rsid w:val="00D63767"/>
    <w:rsid w:val="00D63BD2"/>
    <w:rsid w:val="00D63C0B"/>
    <w:rsid w:val="00D64888"/>
    <w:rsid w:val="00D650F3"/>
    <w:rsid w:val="00D65CDD"/>
    <w:rsid w:val="00D65E63"/>
    <w:rsid w:val="00D660C7"/>
    <w:rsid w:val="00D665B9"/>
    <w:rsid w:val="00D66EE6"/>
    <w:rsid w:val="00D67EBC"/>
    <w:rsid w:val="00D70231"/>
    <w:rsid w:val="00D726A4"/>
    <w:rsid w:val="00D7270A"/>
    <w:rsid w:val="00D72EB3"/>
    <w:rsid w:val="00D733D8"/>
    <w:rsid w:val="00D73936"/>
    <w:rsid w:val="00D73ED9"/>
    <w:rsid w:val="00D74267"/>
    <w:rsid w:val="00D75CEB"/>
    <w:rsid w:val="00D7635C"/>
    <w:rsid w:val="00D778C6"/>
    <w:rsid w:val="00D8161D"/>
    <w:rsid w:val="00D82733"/>
    <w:rsid w:val="00D83533"/>
    <w:rsid w:val="00D8441E"/>
    <w:rsid w:val="00D85482"/>
    <w:rsid w:val="00D855E8"/>
    <w:rsid w:val="00D861D0"/>
    <w:rsid w:val="00D86A60"/>
    <w:rsid w:val="00D86B54"/>
    <w:rsid w:val="00D933D4"/>
    <w:rsid w:val="00D94DBF"/>
    <w:rsid w:val="00D955C0"/>
    <w:rsid w:val="00D95C21"/>
    <w:rsid w:val="00D96984"/>
    <w:rsid w:val="00D96C8D"/>
    <w:rsid w:val="00D972AB"/>
    <w:rsid w:val="00DA0921"/>
    <w:rsid w:val="00DA0D24"/>
    <w:rsid w:val="00DA1035"/>
    <w:rsid w:val="00DA13DE"/>
    <w:rsid w:val="00DA1BD1"/>
    <w:rsid w:val="00DA2040"/>
    <w:rsid w:val="00DA2115"/>
    <w:rsid w:val="00DA31D2"/>
    <w:rsid w:val="00DA3439"/>
    <w:rsid w:val="00DA3EEC"/>
    <w:rsid w:val="00DA4042"/>
    <w:rsid w:val="00DA4424"/>
    <w:rsid w:val="00DA6571"/>
    <w:rsid w:val="00DA695C"/>
    <w:rsid w:val="00DA6D42"/>
    <w:rsid w:val="00DA79B1"/>
    <w:rsid w:val="00DB0460"/>
    <w:rsid w:val="00DB0635"/>
    <w:rsid w:val="00DB1732"/>
    <w:rsid w:val="00DB1D94"/>
    <w:rsid w:val="00DB2C65"/>
    <w:rsid w:val="00DB5142"/>
    <w:rsid w:val="00DB5932"/>
    <w:rsid w:val="00DB6314"/>
    <w:rsid w:val="00DB6371"/>
    <w:rsid w:val="00DB6E26"/>
    <w:rsid w:val="00DB6F4D"/>
    <w:rsid w:val="00DB786F"/>
    <w:rsid w:val="00DB78D0"/>
    <w:rsid w:val="00DC029B"/>
    <w:rsid w:val="00DC4DC3"/>
    <w:rsid w:val="00DC5371"/>
    <w:rsid w:val="00DC5DA8"/>
    <w:rsid w:val="00DC74F2"/>
    <w:rsid w:val="00DC7C62"/>
    <w:rsid w:val="00DD0DDE"/>
    <w:rsid w:val="00DD1236"/>
    <w:rsid w:val="00DD2662"/>
    <w:rsid w:val="00DD2B33"/>
    <w:rsid w:val="00DD32BC"/>
    <w:rsid w:val="00DD4C63"/>
    <w:rsid w:val="00DD5649"/>
    <w:rsid w:val="00DD587A"/>
    <w:rsid w:val="00DD5DB4"/>
    <w:rsid w:val="00DD78FB"/>
    <w:rsid w:val="00DE0F80"/>
    <w:rsid w:val="00DE1A12"/>
    <w:rsid w:val="00DE25DB"/>
    <w:rsid w:val="00DE2F6E"/>
    <w:rsid w:val="00DE38C2"/>
    <w:rsid w:val="00DE5AC1"/>
    <w:rsid w:val="00DE6B46"/>
    <w:rsid w:val="00DE7178"/>
    <w:rsid w:val="00DE75AD"/>
    <w:rsid w:val="00DE7DFE"/>
    <w:rsid w:val="00DF02FC"/>
    <w:rsid w:val="00DF0D55"/>
    <w:rsid w:val="00DF237C"/>
    <w:rsid w:val="00DF2D44"/>
    <w:rsid w:val="00DF35EA"/>
    <w:rsid w:val="00DF3B1D"/>
    <w:rsid w:val="00DF52F1"/>
    <w:rsid w:val="00DF635F"/>
    <w:rsid w:val="00DF7B59"/>
    <w:rsid w:val="00DF7C2D"/>
    <w:rsid w:val="00E01421"/>
    <w:rsid w:val="00E015C6"/>
    <w:rsid w:val="00E026DA"/>
    <w:rsid w:val="00E06B09"/>
    <w:rsid w:val="00E07115"/>
    <w:rsid w:val="00E110CF"/>
    <w:rsid w:val="00E1211D"/>
    <w:rsid w:val="00E1367D"/>
    <w:rsid w:val="00E14794"/>
    <w:rsid w:val="00E14F32"/>
    <w:rsid w:val="00E14F35"/>
    <w:rsid w:val="00E15782"/>
    <w:rsid w:val="00E16459"/>
    <w:rsid w:val="00E169C2"/>
    <w:rsid w:val="00E17F90"/>
    <w:rsid w:val="00E20215"/>
    <w:rsid w:val="00E202A8"/>
    <w:rsid w:val="00E2237F"/>
    <w:rsid w:val="00E241A5"/>
    <w:rsid w:val="00E242D4"/>
    <w:rsid w:val="00E25CE8"/>
    <w:rsid w:val="00E2681C"/>
    <w:rsid w:val="00E278DE"/>
    <w:rsid w:val="00E31E65"/>
    <w:rsid w:val="00E32201"/>
    <w:rsid w:val="00E32366"/>
    <w:rsid w:val="00E335D5"/>
    <w:rsid w:val="00E337D9"/>
    <w:rsid w:val="00E40172"/>
    <w:rsid w:val="00E4085E"/>
    <w:rsid w:val="00E409F3"/>
    <w:rsid w:val="00E4249B"/>
    <w:rsid w:val="00E42B5F"/>
    <w:rsid w:val="00E42F04"/>
    <w:rsid w:val="00E43643"/>
    <w:rsid w:val="00E444C7"/>
    <w:rsid w:val="00E446B0"/>
    <w:rsid w:val="00E446EC"/>
    <w:rsid w:val="00E44AE2"/>
    <w:rsid w:val="00E44BB1"/>
    <w:rsid w:val="00E458D9"/>
    <w:rsid w:val="00E45DC9"/>
    <w:rsid w:val="00E472E4"/>
    <w:rsid w:val="00E4793F"/>
    <w:rsid w:val="00E50DC6"/>
    <w:rsid w:val="00E516BF"/>
    <w:rsid w:val="00E525B8"/>
    <w:rsid w:val="00E5436B"/>
    <w:rsid w:val="00E55D89"/>
    <w:rsid w:val="00E563E1"/>
    <w:rsid w:val="00E56918"/>
    <w:rsid w:val="00E571E0"/>
    <w:rsid w:val="00E600A9"/>
    <w:rsid w:val="00E61442"/>
    <w:rsid w:val="00E62498"/>
    <w:rsid w:val="00E63040"/>
    <w:rsid w:val="00E63815"/>
    <w:rsid w:val="00E63CB9"/>
    <w:rsid w:val="00E63D20"/>
    <w:rsid w:val="00E6476F"/>
    <w:rsid w:val="00E64899"/>
    <w:rsid w:val="00E6510C"/>
    <w:rsid w:val="00E66D24"/>
    <w:rsid w:val="00E6701C"/>
    <w:rsid w:val="00E677F1"/>
    <w:rsid w:val="00E67B9E"/>
    <w:rsid w:val="00E707CB"/>
    <w:rsid w:val="00E709A2"/>
    <w:rsid w:val="00E7281C"/>
    <w:rsid w:val="00E74E71"/>
    <w:rsid w:val="00E76E59"/>
    <w:rsid w:val="00E770E7"/>
    <w:rsid w:val="00E812D7"/>
    <w:rsid w:val="00E83D52"/>
    <w:rsid w:val="00E84AFE"/>
    <w:rsid w:val="00E84CA2"/>
    <w:rsid w:val="00E85719"/>
    <w:rsid w:val="00E862A4"/>
    <w:rsid w:val="00E8704E"/>
    <w:rsid w:val="00E8721E"/>
    <w:rsid w:val="00E8761F"/>
    <w:rsid w:val="00E904E5"/>
    <w:rsid w:val="00E9051B"/>
    <w:rsid w:val="00E9088C"/>
    <w:rsid w:val="00E920D1"/>
    <w:rsid w:val="00E92CFC"/>
    <w:rsid w:val="00E92E2A"/>
    <w:rsid w:val="00E943DC"/>
    <w:rsid w:val="00E944E7"/>
    <w:rsid w:val="00E95894"/>
    <w:rsid w:val="00E95C10"/>
    <w:rsid w:val="00E965A2"/>
    <w:rsid w:val="00EA1AEC"/>
    <w:rsid w:val="00EA1B97"/>
    <w:rsid w:val="00EA1C5D"/>
    <w:rsid w:val="00EA2279"/>
    <w:rsid w:val="00EA3348"/>
    <w:rsid w:val="00EA3BB9"/>
    <w:rsid w:val="00EA3EFF"/>
    <w:rsid w:val="00EA438E"/>
    <w:rsid w:val="00EA4FCD"/>
    <w:rsid w:val="00EA55CF"/>
    <w:rsid w:val="00EA708D"/>
    <w:rsid w:val="00EA7942"/>
    <w:rsid w:val="00EB12B4"/>
    <w:rsid w:val="00EB1CEB"/>
    <w:rsid w:val="00EB2B0D"/>
    <w:rsid w:val="00EB2F1F"/>
    <w:rsid w:val="00EB2FEA"/>
    <w:rsid w:val="00EB4BD8"/>
    <w:rsid w:val="00EB4E79"/>
    <w:rsid w:val="00EB5F4B"/>
    <w:rsid w:val="00EB7683"/>
    <w:rsid w:val="00EC0069"/>
    <w:rsid w:val="00EC1511"/>
    <w:rsid w:val="00EC1C49"/>
    <w:rsid w:val="00EC211E"/>
    <w:rsid w:val="00EC2153"/>
    <w:rsid w:val="00EC21E0"/>
    <w:rsid w:val="00EC22B6"/>
    <w:rsid w:val="00EC2F0E"/>
    <w:rsid w:val="00EC3656"/>
    <w:rsid w:val="00EC37A7"/>
    <w:rsid w:val="00EC6654"/>
    <w:rsid w:val="00ED07F7"/>
    <w:rsid w:val="00ED087C"/>
    <w:rsid w:val="00ED1372"/>
    <w:rsid w:val="00ED17F5"/>
    <w:rsid w:val="00ED3037"/>
    <w:rsid w:val="00ED3063"/>
    <w:rsid w:val="00ED3A6F"/>
    <w:rsid w:val="00ED487E"/>
    <w:rsid w:val="00ED4CB4"/>
    <w:rsid w:val="00ED6D6D"/>
    <w:rsid w:val="00ED728B"/>
    <w:rsid w:val="00ED7559"/>
    <w:rsid w:val="00ED7679"/>
    <w:rsid w:val="00EE21DE"/>
    <w:rsid w:val="00EE2553"/>
    <w:rsid w:val="00EE3FBB"/>
    <w:rsid w:val="00EE4DF7"/>
    <w:rsid w:val="00EE56BD"/>
    <w:rsid w:val="00EE5D41"/>
    <w:rsid w:val="00EE688B"/>
    <w:rsid w:val="00EE7418"/>
    <w:rsid w:val="00EF0B40"/>
    <w:rsid w:val="00EF1AC3"/>
    <w:rsid w:val="00EF2D7D"/>
    <w:rsid w:val="00EF3981"/>
    <w:rsid w:val="00EF3FEE"/>
    <w:rsid w:val="00EF6A32"/>
    <w:rsid w:val="00EF6F99"/>
    <w:rsid w:val="00F01112"/>
    <w:rsid w:val="00F0143F"/>
    <w:rsid w:val="00F015F3"/>
    <w:rsid w:val="00F019D3"/>
    <w:rsid w:val="00F01EF4"/>
    <w:rsid w:val="00F02020"/>
    <w:rsid w:val="00F02575"/>
    <w:rsid w:val="00F025A1"/>
    <w:rsid w:val="00F1042B"/>
    <w:rsid w:val="00F11137"/>
    <w:rsid w:val="00F113B5"/>
    <w:rsid w:val="00F11E7D"/>
    <w:rsid w:val="00F1215D"/>
    <w:rsid w:val="00F126CE"/>
    <w:rsid w:val="00F1439D"/>
    <w:rsid w:val="00F144E5"/>
    <w:rsid w:val="00F14844"/>
    <w:rsid w:val="00F14A9B"/>
    <w:rsid w:val="00F167C2"/>
    <w:rsid w:val="00F1713F"/>
    <w:rsid w:val="00F176A4"/>
    <w:rsid w:val="00F203DD"/>
    <w:rsid w:val="00F21410"/>
    <w:rsid w:val="00F21E11"/>
    <w:rsid w:val="00F22421"/>
    <w:rsid w:val="00F23397"/>
    <w:rsid w:val="00F234B0"/>
    <w:rsid w:val="00F23F40"/>
    <w:rsid w:val="00F24938"/>
    <w:rsid w:val="00F24E20"/>
    <w:rsid w:val="00F2572F"/>
    <w:rsid w:val="00F25EE4"/>
    <w:rsid w:val="00F265CE"/>
    <w:rsid w:val="00F27811"/>
    <w:rsid w:val="00F27ED2"/>
    <w:rsid w:val="00F301E1"/>
    <w:rsid w:val="00F302D8"/>
    <w:rsid w:val="00F319B3"/>
    <w:rsid w:val="00F3358B"/>
    <w:rsid w:val="00F337CE"/>
    <w:rsid w:val="00F33CD1"/>
    <w:rsid w:val="00F34F50"/>
    <w:rsid w:val="00F36640"/>
    <w:rsid w:val="00F36E55"/>
    <w:rsid w:val="00F3765D"/>
    <w:rsid w:val="00F37F34"/>
    <w:rsid w:val="00F40FFD"/>
    <w:rsid w:val="00F42041"/>
    <w:rsid w:val="00F42839"/>
    <w:rsid w:val="00F43220"/>
    <w:rsid w:val="00F43BA2"/>
    <w:rsid w:val="00F45453"/>
    <w:rsid w:val="00F4579A"/>
    <w:rsid w:val="00F4792C"/>
    <w:rsid w:val="00F47B17"/>
    <w:rsid w:val="00F510CC"/>
    <w:rsid w:val="00F510D1"/>
    <w:rsid w:val="00F51DE2"/>
    <w:rsid w:val="00F51DEB"/>
    <w:rsid w:val="00F54609"/>
    <w:rsid w:val="00F546D3"/>
    <w:rsid w:val="00F56026"/>
    <w:rsid w:val="00F5670D"/>
    <w:rsid w:val="00F5743A"/>
    <w:rsid w:val="00F5780C"/>
    <w:rsid w:val="00F602FA"/>
    <w:rsid w:val="00F62B49"/>
    <w:rsid w:val="00F62D9D"/>
    <w:rsid w:val="00F6380B"/>
    <w:rsid w:val="00F63D6E"/>
    <w:rsid w:val="00F643BD"/>
    <w:rsid w:val="00F64488"/>
    <w:rsid w:val="00F64B5C"/>
    <w:rsid w:val="00F65FBB"/>
    <w:rsid w:val="00F6627D"/>
    <w:rsid w:val="00F66544"/>
    <w:rsid w:val="00F67311"/>
    <w:rsid w:val="00F7009A"/>
    <w:rsid w:val="00F70145"/>
    <w:rsid w:val="00F70EB2"/>
    <w:rsid w:val="00F71368"/>
    <w:rsid w:val="00F71C9A"/>
    <w:rsid w:val="00F72F09"/>
    <w:rsid w:val="00F735F2"/>
    <w:rsid w:val="00F73EED"/>
    <w:rsid w:val="00F7481F"/>
    <w:rsid w:val="00F75580"/>
    <w:rsid w:val="00F75605"/>
    <w:rsid w:val="00F75ECC"/>
    <w:rsid w:val="00F768D1"/>
    <w:rsid w:val="00F769DA"/>
    <w:rsid w:val="00F77B4F"/>
    <w:rsid w:val="00F77B70"/>
    <w:rsid w:val="00F77E68"/>
    <w:rsid w:val="00F77FE1"/>
    <w:rsid w:val="00F8066D"/>
    <w:rsid w:val="00F80866"/>
    <w:rsid w:val="00F81A9B"/>
    <w:rsid w:val="00F81EFA"/>
    <w:rsid w:val="00F83523"/>
    <w:rsid w:val="00F878DE"/>
    <w:rsid w:val="00F90B96"/>
    <w:rsid w:val="00F90F85"/>
    <w:rsid w:val="00F91965"/>
    <w:rsid w:val="00F91B0A"/>
    <w:rsid w:val="00F9219E"/>
    <w:rsid w:val="00F9303F"/>
    <w:rsid w:val="00F935BC"/>
    <w:rsid w:val="00F9399F"/>
    <w:rsid w:val="00F94E9A"/>
    <w:rsid w:val="00F9538E"/>
    <w:rsid w:val="00F9573A"/>
    <w:rsid w:val="00F9665C"/>
    <w:rsid w:val="00F96AF0"/>
    <w:rsid w:val="00F97104"/>
    <w:rsid w:val="00F972D7"/>
    <w:rsid w:val="00F97B24"/>
    <w:rsid w:val="00FA12D8"/>
    <w:rsid w:val="00FA1A93"/>
    <w:rsid w:val="00FA236A"/>
    <w:rsid w:val="00FA4C09"/>
    <w:rsid w:val="00FA5369"/>
    <w:rsid w:val="00FA59C1"/>
    <w:rsid w:val="00FA689C"/>
    <w:rsid w:val="00FA7C69"/>
    <w:rsid w:val="00FB12DA"/>
    <w:rsid w:val="00FB30A0"/>
    <w:rsid w:val="00FB31F0"/>
    <w:rsid w:val="00FB39EE"/>
    <w:rsid w:val="00FB3CB1"/>
    <w:rsid w:val="00FB48C6"/>
    <w:rsid w:val="00FB6CEB"/>
    <w:rsid w:val="00FC2CE1"/>
    <w:rsid w:val="00FC2D59"/>
    <w:rsid w:val="00FC3546"/>
    <w:rsid w:val="00FC3D21"/>
    <w:rsid w:val="00FC3D78"/>
    <w:rsid w:val="00FC44AC"/>
    <w:rsid w:val="00FC4A65"/>
    <w:rsid w:val="00FC63D5"/>
    <w:rsid w:val="00FC65B4"/>
    <w:rsid w:val="00FC712D"/>
    <w:rsid w:val="00FC79E4"/>
    <w:rsid w:val="00FD0643"/>
    <w:rsid w:val="00FD223E"/>
    <w:rsid w:val="00FD297A"/>
    <w:rsid w:val="00FD408C"/>
    <w:rsid w:val="00FD426E"/>
    <w:rsid w:val="00FE0253"/>
    <w:rsid w:val="00FE0D3D"/>
    <w:rsid w:val="00FE14B0"/>
    <w:rsid w:val="00FE3FCD"/>
    <w:rsid w:val="00FE46F9"/>
    <w:rsid w:val="00FE509A"/>
    <w:rsid w:val="00FE5CFD"/>
    <w:rsid w:val="00FE65AB"/>
    <w:rsid w:val="00FE72D5"/>
    <w:rsid w:val="00FF0953"/>
    <w:rsid w:val="00FF1A66"/>
    <w:rsid w:val="00FF29FA"/>
    <w:rsid w:val="00FF2D45"/>
    <w:rsid w:val="00FF3155"/>
    <w:rsid w:val="00FF32FA"/>
    <w:rsid w:val="00FF3CC1"/>
    <w:rsid w:val="00FF5E8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EC7A3-64F0-4AAC-AED2-1B4D4441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E8"/>
    <w:pPr>
      <w:widowControl w:val="0"/>
      <w:suppressAutoHyphens/>
    </w:pPr>
    <w:rPr>
      <w:rFonts w:eastAsia="Arial Unicode MS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6DE8"/>
    <w:pPr>
      <w:widowControl/>
      <w:suppressAutoHyphens w:val="0"/>
      <w:spacing w:line="240" w:lineRule="atLeast"/>
      <w:ind w:left="6180"/>
    </w:pPr>
    <w:rPr>
      <w:rFonts w:eastAsia="Times New Roman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D6DE8"/>
    <w:rPr>
      <w:rFonts w:eastAsia="Times New Roman" w:cs="Times New Roman"/>
      <w:color w:val="auto"/>
      <w:kern w:val="1"/>
      <w:sz w:val="20"/>
      <w:lang w:eastAsia="ar-SA" w:bidi="ar-SA"/>
    </w:rPr>
  </w:style>
  <w:style w:type="paragraph" w:styleId="a5">
    <w:name w:val="List Paragraph"/>
    <w:basedOn w:val="a"/>
    <w:uiPriority w:val="34"/>
    <w:qFormat/>
    <w:rsid w:val="007D6DE8"/>
    <w:pPr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kern w:val="0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7D6D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D6DE8"/>
    <w:rPr>
      <w:rFonts w:eastAsia="Arial Unicode MS" w:cs="Times New Roman"/>
      <w:color w:val="auto"/>
      <w:kern w:val="1"/>
      <w:sz w:val="24"/>
      <w:lang w:eastAsia="ar-SA" w:bidi="ar-SA"/>
    </w:rPr>
  </w:style>
  <w:style w:type="character" w:styleId="a8">
    <w:name w:val="Hyperlink"/>
    <w:basedOn w:val="a0"/>
    <w:uiPriority w:val="99"/>
    <w:unhideWhenUsed/>
    <w:rsid w:val="00095B0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5B05"/>
    <w:pPr>
      <w:autoSpaceDE w:val="0"/>
      <w:autoSpaceDN w:val="0"/>
      <w:adjustRightInd w:val="0"/>
    </w:pPr>
    <w:rPr>
      <w:rFonts w:ascii="Courier New" w:hAnsi="Courier New" w:cs="Courier New"/>
      <w:color w:val="222222"/>
      <w:lang w:eastAsia="en-US"/>
    </w:rPr>
  </w:style>
  <w:style w:type="paragraph" w:customStyle="1" w:styleId="ConsPlusNormal">
    <w:name w:val="ConsPlusNormal"/>
    <w:basedOn w:val="a"/>
    <w:rsid w:val="00095B05"/>
    <w:pPr>
      <w:widowControl/>
      <w:suppressAutoHyphens w:val="0"/>
      <w:autoSpaceDE w:val="0"/>
      <w:autoSpaceDN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7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7A0"/>
    <w:rPr>
      <w:rFonts w:ascii="Segoe UI" w:eastAsia="Arial Unicode MS" w:hAnsi="Segoe UI" w:cs="Times New Roman"/>
      <w:color w:val="auto"/>
      <w:kern w:val="1"/>
      <w:sz w:val="18"/>
      <w:lang w:eastAsia="ar-SA" w:bidi="ar-SA"/>
    </w:rPr>
  </w:style>
  <w:style w:type="paragraph" w:styleId="ab">
    <w:name w:val="Normal (Web)"/>
    <w:basedOn w:val="a"/>
    <w:uiPriority w:val="99"/>
    <w:unhideWhenUsed/>
    <w:rsid w:val="00A478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A478A9"/>
    <w:rPr>
      <w:rFonts w:cs="Times New Roman"/>
      <w:b/>
    </w:rPr>
  </w:style>
  <w:style w:type="paragraph" w:customStyle="1" w:styleId="ConsPlusTitle">
    <w:name w:val="ConsPlusTitle"/>
    <w:uiPriority w:val="99"/>
    <w:rsid w:val="006C0559"/>
    <w:pPr>
      <w:autoSpaceDE w:val="0"/>
      <w:autoSpaceDN w:val="0"/>
      <w:adjustRightInd w:val="0"/>
    </w:pPr>
    <w:rPr>
      <w:b/>
      <w:bCs/>
      <w:color w:val="222222"/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E1367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136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1367D"/>
    <w:rPr>
      <w:rFonts w:eastAsia="Arial Unicode MS" w:cs="Times New Roman"/>
      <w:color w:val="auto"/>
      <w:kern w:val="1"/>
      <w:sz w:val="20"/>
      <w:lang w:eastAsia="ar-SA"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36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1367D"/>
    <w:rPr>
      <w:rFonts w:eastAsia="Arial Unicode MS" w:cs="Times New Roman"/>
      <w:b/>
      <w:color w:val="auto"/>
      <w:kern w:val="1"/>
      <w:sz w:val="20"/>
      <w:lang w:eastAsia="ar-SA" w:bidi="ar-SA"/>
    </w:rPr>
  </w:style>
  <w:style w:type="paragraph" w:styleId="af2">
    <w:name w:val="Revision"/>
    <w:hidden/>
    <w:uiPriority w:val="99"/>
    <w:semiHidden/>
    <w:rsid w:val="00756ADF"/>
    <w:rPr>
      <w:rFonts w:eastAsia="Arial Unicode MS" w:cs="Times New Roman CYR"/>
      <w:kern w:val="1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6C4517"/>
    <w:pPr>
      <w:suppressAutoHyphens w:val="0"/>
      <w:autoSpaceDE w:val="0"/>
      <w:autoSpaceDN w:val="0"/>
      <w:adjustRightInd w:val="0"/>
      <w:spacing w:line="482" w:lineRule="exact"/>
      <w:ind w:firstLine="562"/>
      <w:jc w:val="both"/>
    </w:pPr>
    <w:rPr>
      <w:rFonts w:eastAsia="Times New Roman" w:cs="Times New Roman"/>
      <w:kern w:val="0"/>
      <w:lang w:eastAsia="ru-RU"/>
    </w:rPr>
  </w:style>
  <w:style w:type="character" w:customStyle="1" w:styleId="FontStyle22">
    <w:name w:val="Font Style22"/>
    <w:uiPriority w:val="99"/>
    <w:rsid w:val="006C451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F2F255C3624899B7B3788389284309904CE1CCA1CFEB89BEFFBE842DC12BB4C207180EE66D6A17DZ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EF2F255C3624899B7B3788389284309904CE1CCA1CFEB89BEFFBE842DC12BB4C207180EE66D6A17DZ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71DC-074B-4065-93C3-B30C1CCD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6436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KomarovaEV</dc:creator>
  <cp:lastModifiedBy>Бурыченков Денис Николаевич</cp:lastModifiedBy>
  <cp:revision>4</cp:revision>
  <cp:lastPrinted>2015-03-19T15:22:00Z</cp:lastPrinted>
  <dcterms:created xsi:type="dcterms:W3CDTF">2015-03-19T15:19:00Z</dcterms:created>
  <dcterms:modified xsi:type="dcterms:W3CDTF">2015-03-19T18:23:00Z</dcterms:modified>
</cp:coreProperties>
</file>